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bidi w:val="0"/>
        <w:spacing w:after="260" w:line="312" w:lineRule="auto"/>
        <w:ind w:left="0" w:right="0" w:firstLine="0"/>
        <w:jc w:val="center"/>
        <w:rPr>
          <w:rFonts w:ascii="Athelas Regular" w:cs="Athelas Regular" w:hAnsi="Athelas Regular" w:eastAsia="Athelas Regular"/>
          <w:outline w:val="0"/>
          <w:color w:val="0061fe"/>
          <w:sz w:val="48"/>
          <w:szCs w:val="48"/>
          <w:rtl w:val="0"/>
          <w14:textFill>
            <w14:solidFill>
              <w14:srgbClr w14:val="0061FF"/>
            </w14:solidFill>
          </w14:textFill>
        </w:rPr>
      </w:pPr>
      <w:r>
        <w:rPr>
          <w:rFonts w:ascii="Athelas Regular" w:hAnsi="Athelas Regular"/>
          <w:i w:val="1"/>
          <w:iCs w:val="1"/>
          <w:outline w:val="0"/>
          <w:color w:val="0061fe"/>
          <w:sz w:val="72"/>
          <w:szCs w:val="72"/>
          <w:rtl w:val="0"/>
          <w:lang w:val="en-US"/>
          <w14:textFill>
            <w14:solidFill>
              <w14:srgbClr w14:val="0061FF"/>
            </w14:solidFill>
          </w14:textFill>
        </w:rPr>
        <w:t>Aestimatio</w:t>
      </w:r>
      <w:r>
        <w:rPr>
          <w:rFonts w:ascii="Athelas Regular" w:cs="Athelas Regular" w:hAnsi="Athelas Regular" w:eastAsia="Athelas Regular"/>
          <w:outline w:val="0"/>
          <w:color w:val="0061fe"/>
          <w:sz w:val="48"/>
          <w:szCs w:val="48"/>
          <w:rtl w:val="0"/>
          <w14:textFill>
            <w14:solidFill>
              <w14:srgbClr w14:val="0061FF"/>
            </w14:solidFill>
          </w14:textFill>
        </w:rPr>
        <w:br w:type="textWrapping"/>
      </w:r>
      <w:r>
        <w:rPr>
          <w:rFonts w:ascii="Athelas Regular" w:hAnsi="Athelas Regular"/>
          <w:outline w:val="0"/>
          <w:color w:val="0061fe"/>
          <w:sz w:val="48"/>
          <w:szCs w:val="48"/>
          <w:rtl w:val="0"/>
          <w:lang w:val="en-US"/>
          <w14:textFill>
            <w14:solidFill>
              <w14:srgbClr w14:val="0061FF"/>
            </w14:solidFill>
          </w14:textFill>
        </w:rPr>
        <w:t>Sources and Studies in the History of Science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60" w:line="312" w:lineRule="auto"/>
        <w:ind w:left="0" w:right="0" w:firstLine="0"/>
        <w:jc w:val="center"/>
        <w:rPr>
          <w:rFonts w:ascii="Athelas Regular" w:cs="Athelas Regular" w:hAnsi="Athelas Regular" w:eastAsia="Athelas Regular"/>
          <w:outline w:val="0"/>
          <w:color w:val="0061fe"/>
          <w:sz w:val="26"/>
          <w:szCs w:val="26"/>
          <w:rtl w:val="0"/>
          <w14:textFill>
            <w14:solidFill>
              <w14:srgbClr w14:val="0061FF"/>
            </w14:solidFill>
          </w14:textFill>
        </w:rPr>
      </w:pPr>
      <w:r>
        <w:rPr>
          <w:rFonts w:ascii="Athelas Regular" w:cs="Athelas Regular" w:hAnsi="Athelas Regular" w:eastAsia="Athelas Regular"/>
          <w:outline w:val="0"/>
          <w:color w:val="0061fe"/>
          <w:sz w:val="24"/>
          <w:szCs w:val="24"/>
          <w:rtl w:val="0"/>
          <w14:textFill>
            <w14:solidFill>
              <w14:srgbClr w14:val="0061FF"/>
            </w14:solidFill>
          </w14:textFill>
        </w:rPr>
        <w:br w:type="textWrapping"/>
      </w:r>
      <w:r>
        <w:rPr>
          <w:rFonts w:ascii="Athelas Regular" w:hAnsi="Athelas Regular"/>
          <w:outline w:val="0"/>
          <w:color w:val="0061fe"/>
          <w:sz w:val="26"/>
          <w:szCs w:val="26"/>
          <w:rtl w:val="0"/>
          <w:lang w:val="en-US"/>
          <w14:textFill>
            <w14:solidFill>
              <w14:srgbClr w14:val="0061FF"/>
            </w14:solidFill>
          </w14:textFill>
        </w:rPr>
        <w:t>STYLE-GUIDE</w:t>
      </w:r>
      <w:r>
        <w:rPr>
          <w:rFonts w:ascii="Athelas Regular" w:hAnsi="Athelas Regular"/>
          <w:outline w:val="0"/>
          <w:color w:val="0061fe"/>
          <w:sz w:val="26"/>
          <w:szCs w:val="26"/>
          <w:rtl w:val="0"/>
          <w:lang w:val="de-DE"/>
          <w14:textFill>
            <w14:solidFill>
              <w14:srgbClr w14:val="0061FF"/>
            </w14:solidFill>
          </w14:textFill>
        </w:rPr>
        <w:t xml:space="preserve"> FOR </w:t>
      </w:r>
      <w:r>
        <w:rPr>
          <w:rFonts w:ascii="Athelas Regular" w:hAnsi="Athelas Regular"/>
          <w:outline w:val="0"/>
          <w:color w:val="0061fe"/>
          <w:sz w:val="26"/>
          <w:szCs w:val="26"/>
          <w:rtl w:val="0"/>
          <w:lang w:val="en-US"/>
          <w14:textFill>
            <w14:solidFill>
              <w14:srgbClr w14:val="0061FF"/>
            </w14:solidFill>
          </w14:textFill>
        </w:rPr>
        <w:t>CONTRIBUTORS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 xml:space="preserve">Here are some guidelines to assist you in the course of preparing your </w:t>
      </w:r>
      <w:r>
        <w:rPr>
          <w:rFonts w:ascii="Athelas Regular" w:hAnsi="Athelas Regular"/>
          <w:sz w:val="22"/>
          <w:szCs w:val="22"/>
          <w:rtl w:val="0"/>
          <w:lang w:val="en-US"/>
        </w:rPr>
        <w:t>articles and reviews for the journal</w:t>
      </w:r>
      <w:r>
        <w:rPr>
          <w:rFonts w:ascii="Athelas Regular" w:hAnsi="Athelas Regular"/>
          <w:sz w:val="22"/>
          <w:szCs w:val="22"/>
          <w:rtl w:val="0"/>
          <w:lang w:val="en-US"/>
        </w:rPr>
        <w:t>. In matters not covered here, we ask that you consult The Chicago Manual Of Style or</w:t>
      </w:r>
      <w:r>
        <w:rPr>
          <w:rFonts w:ascii="Athelas Regular" w:hAnsi="Athelas Regular"/>
          <w:sz w:val="22"/>
          <w:szCs w:val="22"/>
          <w:rtl w:val="0"/>
          <w:lang w:val="en-US"/>
        </w:rPr>
        <w:t>, better,</w:t>
      </w:r>
      <w:r>
        <w:rPr>
          <w:rFonts w:ascii="Athelas Regular" w:hAnsi="Athelas Regular"/>
          <w:sz w:val="22"/>
          <w:szCs w:val="22"/>
          <w:rtl w:val="0"/>
          <w:lang w:val="en-US"/>
        </w:rPr>
        <w:t xml:space="preserve"> contact </w:t>
      </w:r>
      <w:r>
        <w:rPr>
          <w:rFonts w:ascii="Athelas Regular" w:hAnsi="Athelas Regular"/>
          <w:sz w:val="22"/>
          <w:szCs w:val="22"/>
          <w:rtl w:val="0"/>
          <w:lang w:val="en-US"/>
        </w:rPr>
        <w:t>the Editors</w:t>
      </w:r>
      <w:r>
        <w:rPr>
          <w:rFonts w:ascii="Athelas Regular" w:hAnsi="Athelas Regular"/>
          <w:sz w:val="22"/>
          <w:szCs w:val="22"/>
          <w:rtl w:val="0"/>
          <w:lang w:val="en-US"/>
        </w:rPr>
        <w:t xml:space="preserve"> directly (</w:t>
      </w:r>
      <w:r>
        <w:rPr>
          <w:rStyle w:val="Hyperlink.0"/>
          <w:rFonts w:ascii="Athelas Regular" w:cs="Athelas Regular" w:hAnsi="Athelas Regular" w:eastAsia="Athelas Regular"/>
          <w:sz w:val="22"/>
          <w:szCs w:val="22"/>
        </w:rPr>
        <w:fldChar w:fldCharType="begin" w:fldLock="0"/>
      </w:r>
      <w:r>
        <w:rPr>
          <w:rStyle w:val="Hyperlink.0"/>
          <w:rFonts w:ascii="Athelas Regular" w:cs="Athelas Regular" w:hAnsi="Athelas Regular" w:eastAsia="Athelas Regular"/>
          <w:sz w:val="22"/>
          <w:szCs w:val="22"/>
        </w:rPr>
        <w:instrText xml:space="preserve"> HYPERLINK "mailto:Bowen@IRCPS.org"</w:instrText>
      </w:r>
      <w:r>
        <w:rPr>
          <w:rStyle w:val="Hyperlink.0"/>
          <w:rFonts w:ascii="Athelas Regular" w:cs="Athelas Regular" w:hAnsi="Athelas Regular" w:eastAsia="Athelas Regular"/>
          <w:sz w:val="22"/>
          <w:szCs w:val="22"/>
        </w:rPr>
        <w:fldChar w:fldCharType="separate" w:fldLock="0"/>
      </w:r>
      <w:r>
        <w:rPr>
          <w:rStyle w:val="Hyperlink.0"/>
          <w:rFonts w:ascii="Athelas Regular" w:hAnsi="Athelas Regular"/>
          <w:sz w:val="22"/>
          <w:szCs w:val="22"/>
          <w:rtl w:val="0"/>
        </w:rPr>
        <w:t>bowen@IRCPS.org</w:t>
      </w:r>
      <w:r>
        <w:rPr>
          <w:rFonts w:ascii="Athelas Regular" w:cs="Athelas Regular" w:hAnsi="Athelas Regular" w:eastAsia="Athelas Regular"/>
          <w:sz w:val="22"/>
          <w:szCs w:val="22"/>
        </w:rPr>
        <w:fldChar w:fldCharType="end" w:fldLock="0"/>
      </w:r>
      <w:r>
        <w:rPr>
          <w:rFonts w:ascii="Athelas Regular" w:hAnsi="Athelas Regular"/>
          <w:sz w:val="22"/>
          <w:szCs w:val="22"/>
          <w:rtl w:val="0"/>
        </w:rPr>
        <w:t xml:space="preserve">, </w:t>
      </w:r>
      <w:r>
        <w:rPr>
          <w:rStyle w:val="Link"/>
          <w:rFonts w:ascii="Athelas Regular" w:cs="Athelas Regular" w:hAnsi="Athelas Regular" w:eastAsia="Athelas Regular"/>
          <w:sz w:val="22"/>
          <w:szCs w:val="22"/>
        </w:rPr>
        <w:fldChar w:fldCharType="begin" w:fldLock="0"/>
      </w:r>
      <w:r>
        <w:rPr>
          <w:rStyle w:val="Link"/>
          <w:rFonts w:ascii="Athelas Regular" w:cs="Athelas Regular" w:hAnsi="Athelas Regular" w:eastAsia="Athelas Regular"/>
          <w:sz w:val="22"/>
          <w:szCs w:val="22"/>
        </w:rPr>
        <w:instrText xml:space="preserve"> HYPERLINK "mailto:frochberg@gmail.com"</w:instrText>
      </w:r>
      <w:r>
        <w:rPr>
          <w:rStyle w:val="Link"/>
          <w:rFonts w:ascii="Athelas Regular" w:cs="Athelas Regular" w:hAnsi="Athelas Regular" w:eastAsia="Athelas Regular"/>
          <w:sz w:val="22"/>
          <w:szCs w:val="22"/>
        </w:rPr>
        <w:fldChar w:fldCharType="separate" w:fldLock="0"/>
      </w:r>
      <w:r>
        <w:rPr>
          <w:rStyle w:val="Link"/>
          <w:rFonts w:ascii="Athelas Regular" w:hAnsi="Athelas Regular"/>
          <w:sz w:val="22"/>
          <w:szCs w:val="22"/>
          <w:rtl w:val="0"/>
          <w:lang w:val="en-US"/>
        </w:rPr>
        <w:t>frochberg@gmail.com</w:t>
      </w:r>
      <w:r>
        <w:rPr>
          <w:rFonts w:ascii="Athelas Regular" w:cs="Athelas Regular" w:hAnsi="Athelas Regular" w:eastAsia="Athelas Regular"/>
          <w:sz w:val="22"/>
          <w:szCs w:val="22"/>
        </w:rPr>
        <w:fldChar w:fldCharType="end" w:fldLock="0"/>
      </w:r>
      <w:r>
        <w:rPr>
          <w:rFonts w:ascii="Athelas Regular" w:hAnsi="Athelas Regular"/>
          <w:sz w:val="22"/>
          <w:szCs w:val="22"/>
          <w:rtl w:val="0"/>
          <w:lang w:val="en-US"/>
        </w:rPr>
        <w:t>)</w:t>
      </w:r>
      <w:r>
        <w:rPr>
          <w:rFonts w:ascii="Athelas Regular" w:hAnsi="Athelas Regular"/>
          <w:sz w:val="22"/>
          <w:szCs w:val="22"/>
          <w:rtl w:val="0"/>
        </w:rPr>
        <w:t>.</w:t>
      </w:r>
    </w:p>
    <w:p>
      <w:pPr>
        <w:pStyle w:val="Body"/>
        <w:spacing w:after="260"/>
        <w:jc w:val="center"/>
        <w:rPr>
          <w:rFonts w:ascii="Athelas Regular" w:cs="Athelas Regular" w:hAnsi="Athelas Regular" w:eastAsia="Athelas Regular"/>
          <w:outline w:val="0"/>
          <w:color w:val="0061fe"/>
          <w:sz w:val="26"/>
          <w:szCs w:val="26"/>
          <w14:textFill>
            <w14:solidFill>
              <w14:srgbClr w14:val="0061FF"/>
            </w14:solidFill>
          </w14:textFill>
        </w:rPr>
      </w:pPr>
      <w:r>
        <w:rPr>
          <w:rFonts w:ascii="Athelas Regular" w:hAnsi="Athelas Regular"/>
          <w:outline w:val="0"/>
          <w:color w:val="0061fe"/>
          <w:sz w:val="26"/>
          <w:szCs w:val="26"/>
          <w:rtl w:val="0"/>
          <w:lang w:val="en-US"/>
          <w14:textFill>
            <w14:solidFill>
              <w14:srgbClr w14:val="0061FF"/>
            </w14:solidFill>
          </w14:textFill>
        </w:rPr>
        <w:t>Submission of files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 xml:space="preserve">We ask that authors send us their digital files of their </w:t>
      </w:r>
      <w:r>
        <w:rPr>
          <w:rFonts w:ascii="Athelas Regular" w:hAnsi="Athelas Regular"/>
          <w:sz w:val="22"/>
          <w:szCs w:val="22"/>
          <w:rtl w:val="0"/>
          <w:lang w:val="en-US"/>
        </w:rPr>
        <w:t>submissions</w:t>
      </w:r>
      <w:r>
        <w:rPr>
          <w:rFonts w:ascii="Athelas Regular" w:hAnsi="Athelas Regular"/>
          <w:sz w:val="22"/>
          <w:szCs w:val="22"/>
          <w:rtl w:val="0"/>
          <w:lang w:val="en-US"/>
        </w:rPr>
        <w:t xml:space="preserve"> as email attachments. These files should be in </w:t>
      </w:r>
      <w:r>
        <w:rPr>
          <w:rFonts w:ascii="Athelas Regular" w:hAnsi="Athelas Regular"/>
          <w:sz w:val="22"/>
          <w:szCs w:val="22"/>
          <w:rtl w:val="0"/>
          <w:lang w:val="en-US"/>
        </w:rPr>
        <w:t>one of the following</w:t>
      </w:r>
      <w:r>
        <w:rPr>
          <w:rFonts w:ascii="Athelas Regular" w:hAnsi="Athelas Regular"/>
          <w:sz w:val="22"/>
          <w:szCs w:val="22"/>
          <w:rtl w:val="0"/>
          <w:lang w:val="en-US"/>
        </w:rPr>
        <w:t xml:space="preserve"> formats:</w:t>
      </w:r>
      <w:r>
        <w:rPr>
          <w:rFonts w:ascii="Athelas Regular" w:hAnsi="Athelas Regular"/>
          <w:sz w:val="22"/>
          <w:szCs w:val="22"/>
          <w:rtl w:val="0"/>
          <w:lang w:val="en-US"/>
        </w:rPr>
        <w:t xml:space="preserve"> .doc or .docx. We also request</w:t>
      </w:r>
      <w:r>
        <w:rPr>
          <w:rFonts w:ascii="Athelas Regular" w:hAnsi="Athelas Regular"/>
          <w:sz w:val="22"/>
          <w:szCs w:val="22"/>
          <w:rtl w:val="0"/>
        </w:rPr>
        <w:t xml:space="preserve"> a.pdf file.</w:t>
      </w:r>
      <w:r>
        <w:rPr>
          <w:rFonts w:ascii="Athelas Regular" w:cs="Athelas Regular" w:hAnsi="Athelas Regular" w:eastAsia="Athelas Regular"/>
          <w:sz w:val="22"/>
          <w:szCs w:val="22"/>
        </w:rPr>
        <w:br w:type="textWrapping"/>
      </w:r>
    </w:p>
    <w:p>
      <w:pPr>
        <w:pStyle w:val="Body"/>
        <w:spacing w:after="260"/>
        <w:jc w:val="center"/>
        <w:rPr>
          <w:rFonts w:ascii="Athelas Regular" w:cs="Athelas Regular" w:hAnsi="Athelas Regular" w:eastAsia="Athelas Regular"/>
          <w:outline w:val="0"/>
          <w:color w:val="0061fe"/>
          <w:sz w:val="26"/>
          <w:szCs w:val="26"/>
          <w14:textFill>
            <w14:solidFill>
              <w14:srgbClr w14:val="0061FF"/>
            </w14:solidFill>
          </w14:textFill>
        </w:rPr>
      </w:pPr>
      <w:r>
        <w:rPr>
          <w:rFonts w:ascii="Athelas Regular" w:hAnsi="Athelas Regular"/>
          <w:outline w:val="0"/>
          <w:color w:val="0061fe"/>
          <w:sz w:val="26"/>
          <w:szCs w:val="26"/>
          <w:rtl w:val="0"/>
          <w:lang w:val="en-US"/>
          <w14:textFill>
            <w14:solidFill>
              <w14:srgbClr w14:val="0061FF"/>
            </w14:solidFill>
          </w14:textFill>
        </w:rPr>
        <w:t>Preparation of files</w:t>
      </w:r>
    </w:p>
    <w:p>
      <w:pPr>
        <w:pStyle w:val="Body"/>
        <w:spacing w:after="260"/>
        <w:rPr>
          <w:rFonts w:ascii="Athelas Regular" w:cs="Athelas Regular" w:hAnsi="Athelas Regular" w:eastAsia="Athelas Regular"/>
          <w:outline w:val="0"/>
          <w:color w:val="0061fe"/>
          <w:sz w:val="22"/>
          <w:szCs w:val="22"/>
          <w14:textFill>
            <w14:solidFill>
              <w14:srgbClr w14:val="0061FF"/>
            </w14:solidFill>
          </w14:textFill>
        </w:rPr>
      </w:pPr>
      <w:r>
        <w:rPr>
          <w:rFonts w:ascii="Athelas Regular" w:hAnsi="Athelas Regular"/>
          <w:outline w:val="0"/>
          <w:color w:val="0061fe"/>
          <w:sz w:val="22"/>
          <w:szCs w:val="22"/>
          <w:rtl w:val="0"/>
          <w:lang w:val="it-IT"/>
          <w14:textFill>
            <w14:solidFill>
              <w14:srgbClr w14:val="0061FF"/>
            </w14:solidFill>
          </w14:textFill>
        </w:rPr>
        <w:t>Font</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 xml:space="preserve">It is important that all contributors use </w:t>
      </w:r>
      <w:r>
        <w:rPr>
          <w:rFonts w:ascii="Athelas Regular" w:hAnsi="Athelas Regular"/>
          <w:sz w:val="22"/>
          <w:szCs w:val="22"/>
          <w:rtl w:val="0"/>
          <w:lang w:val="en-US"/>
        </w:rPr>
        <w:t>a Unicode</w:t>
      </w:r>
      <w:r>
        <w:rPr>
          <w:rFonts w:ascii="Athelas Regular" w:hAnsi="Athelas Regular"/>
          <w:sz w:val="22"/>
          <w:szCs w:val="22"/>
          <w:rtl w:val="0"/>
          <w:lang w:val="en-US"/>
        </w:rPr>
        <w:t xml:space="preserve"> font in preparing their </w:t>
      </w:r>
      <w:r>
        <w:rPr>
          <w:rFonts w:ascii="Athelas Regular" w:hAnsi="Athelas Regular"/>
          <w:sz w:val="22"/>
          <w:szCs w:val="22"/>
          <w:rtl w:val="0"/>
          <w:lang w:val="en-US"/>
        </w:rPr>
        <w:t>articles</w:t>
      </w:r>
      <w:r>
        <w:rPr>
          <w:rFonts w:ascii="Athelas Regular" w:hAnsi="Athelas Regular"/>
          <w:sz w:val="22"/>
          <w:szCs w:val="22"/>
          <w:rtl w:val="0"/>
        </w:rPr>
        <w:t xml:space="preserve">. </w:t>
      </w:r>
    </w:p>
    <w:p>
      <w:pPr>
        <w:pStyle w:val="Body"/>
        <w:spacing w:after="260"/>
        <w:rPr>
          <w:rFonts w:ascii="Athelas Regular" w:cs="Athelas Regular" w:hAnsi="Athelas Regular" w:eastAsia="Athelas Regular"/>
          <w:outline w:val="0"/>
          <w:color w:val="0061fe"/>
          <w:sz w:val="22"/>
          <w:szCs w:val="22"/>
          <w14:textFill>
            <w14:solidFill>
              <w14:srgbClr w14:val="0061FF"/>
            </w14:solidFill>
          </w14:textFill>
        </w:rPr>
      </w:pPr>
      <w:r>
        <w:rPr>
          <w:rFonts w:ascii="Athelas Regular" w:hAnsi="Athelas Regular"/>
          <w:outline w:val="0"/>
          <w:color w:val="0061fe"/>
          <w:sz w:val="22"/>
          <w:szCs w:val="22"/>
          <w:rtl w:val="0"/>
          <w:lang w:val="en-US"/>
          <w14:textFill>
            <w14:solidFill>
              <w14:srgbClr w14:val="0061FF"/>
            </w14:solidFill>
          </w14:textFill>
        </w:rPr>
        <w:t>Languages</w:t>
      </w:r>
    </w:p>
    <w:p>
      <w:pPr>
        <w:pStyle w:val="Body"/>
        <w:spacing w:after="260"/>
        <w:rPr>
          <w:rFonts w:ascii="Athelas Regular" w:cs="Athelas Regular" w:hAnsi="Athelas Regular" w:eastAsia="Athelas Regular"/>
          <w:sz w:val="22"/>
          <w:szCs w:val="22"/>
        </w:rPr>
      </w:pPr>
      <w:r>
        <w:rPr>
          <w:rFonts w:ascii="Athelas Regular" w:hAnsi="Athelas Regular"/>
          <w:i w:val="1"/>
          <w:iCs w:val="1"/>
          <w:sz w:val="22"/>
          <w:szCs w:val="22"/>
          <w:rtl w:val="0"/>
          <w:lang w:val="en-US"/>
        </w:rPr>
        <w:t>Aestimatio</w:t>
      </w:r>
      <w:r>
        <w:rPr>
          <w:rFonts w:ascii="Athelas Regular" w:hAnsi="Athelas Regular"/>
          <w:sz w:val="22"/>
          <w:szCs w:val="22"/>
          <w:rtl w:val="0"/>
          <w:lang w:val="en-US"/>
        </w:rPr>
        <w:t xml:space="preserve"> covers a </w:t>
      </w:r>
      <w:r>
        <w:rPr>
          <w:rFonts w:ascii="Athelas Regular" w:hAnsi="Athelas Regular"/>
          <w:sz w:val="22"/>
          <w:szCs w:val="22"/>
          <w:rtl w:val="0"/>
          <w:lang w:val="en-US"/>
        </w:rPr>
        <w:t xml:space="preserve">great </w:t>
      </w:r>
      <w:r>
        <w:rPr>
          <w:rFonts w:ascii="Athelas Regular" w:hAnsi="Athelas Regular"/>
          <w:sz w:val="22"/>
          <w:szCs w:val="22"/>
          <w:rtl w:val="0"/>
          <w:lang w:val="en-US"/>
        </w:rPr>
        <w:t xml:space="preserve">number of different languages and cultures. Given that our aim is to address our fellow scholars who </w:t>
      </w:r>
      <w:r>
        <w:rPr>
          <w:rFonts w:ascii="Athelas Regular" w:hAnsi="Athelas Regular"/>
          <w:sz w:val="22"/>
          <w:szCs w:val="22"/>
          <w:rtl w:val="0"/>
          <w:lang w:val="en-US"/>
        </w:rPr>
        <w:t>may</w:t>
      </w:r>
      <w:r>
        <w:rPr>
          <w:rFonts w:ascii="Athelas Regular" w:hAnsi="Athelas Regular"/>
          <w:sz w:val="22"/>
          <w:szCs w:val="22"/>
          <w:rtl w:val="0"/>
          <w:lang w:val="en-US"/>
        </w:rPr>
        <w:t xml:space="preserve"> not </w:t>
      </w:r>
      <w:r>
        <w:rPr>
          <w:rFonts w:ascii="Athelas Regular" w:hAnsi="Athelas Regular"/>
          <w:sz w:val="22"/>
          <w:szCs w:val="22"/>
          <w:rtl w:val="0"/>
          <w:lang w:val="en-US"/>
        </w:rPr>
        <w:t xml:space="preserve">be </w:t>
      </w:r>
      <w:r>
        <w:rPr>
          <w:rFonts w:ascii="Athelas Regular" w:hAnsi="Athelas Regular"/>
          <w:sz w:val="22"/>
          <w:szCs w:val="22"/>
          <w:rtl w:val="0"/>
          <w:lang w:val="en-US"/>
        </w:rPr>
        <w:t>familiar with t</w:t>
      </w:r>
      <w:r>
        <w:rPr>
          <w:rFonts w:ascii="Athelas Regular" w:hAnsi="Athelas Regular"/>
          <w:sz w:val="22"/>
          <w:szCs w:val="22"/>
          <w:rtl w:val="0"/>
          <w:lang w:val="en-US"/>
        </w:rPr>
        <w:t xml:space="preserve">hem </w:t>
      </w:r>
      <w:r>
        <w:rPr>
          <w:rFonts w:ascii="Athelas Regular" w:hAnsi="Athelas Regular"/>
          <w:sz w:val="22"/>
          <w:szCs w:val="22"/>
          <w:rtl w:val="0"/>
          <w:lang w:val="en-US"/>
        </w:rPr>
        <w:t>as well as advanced graduate students, we have adopted the following policy:</w:t>
      </w:r>
    </w:p>
    <w:p>
      <w:pPr>
        <w:pStyle w:val="Body"/>
        <w:spacing w:after="260"/>
        <w:rPr>
          <w:rFonts w:ascii="Athelas Regular" w:cs="Athelas Regular" w:hAnsi="Athelas Regular" w:eastAsia="Athelas Regular"/>
          <w:sz w:val="22"/>
          <w:szCs w:val="22"/>
        </w:rPr>
      </w:pPr>
      <w:r>
        <w:rPr>
          <w:rFonts w:ascii="Athelas Regular" w:cs="Athelas Regular" w:hAnsi="Athelas Regular" w:eastAsia="Athelas Regular"/>
          <w:sz w:val="22"/>
          <w:szCs w:val="22"/>
        </w:rPr>
        <w:tab/>
      </w:r>
      <w:r>
        <w:rPr>
          <w:rFonts w:ascii="Athelas Regular" w:hAnsi="Athelas Regular"/>
          <w:sz w:val="22"/>
          <w:szCs w:val="22"/>
          <w:rtl w:val="0"/>
        </w:rPr>
        <w:t xml:space="preserve">(a) </w:t>
      </w:r>
      <w:r>
        <w:rPr>
          <w:rFonts w:ascii="Athelas Regular" w:hAnsi="Athelas Regular"/>
          <w:outline w:val="0"/>
          <w:color w:val="0061fe"/>
          <w:sz w:val="22"/>
          <w:szCs w:val="22"/>
          <w:rtl w:val="0"/>
          <w:lang w:val="nl-NL"/>
          <w14:textFill>
            <w14:solidFill>
              <w14:srgbClr w14:val="0061FF"/>
            </w14:solidFill>
          </w14:textFill>
        </w:rPr>
        <w:t>Greek</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Contributors should avoid transliteration. We ask instead that they use a judicious mixture of translation and the original Greek.</w:t>
      </w:r>
    </w:p>
    <w:p>
      <w:pPr>
        <w:pStyle w:val="Body"/>
        <w:spacing w:after="260"/>
        <w:rPr>
          <w:rFonts w:ascii="Athelas Regular" w:cs="Athelas Regular" w:hAnsi="Athelas Regular" w:eastAsia="Athelas Regular"/>
          <w:sz w:val="22"/>
          <w:szCs w:val="22"/>
        </w:rPr>
      </w:pPr>
      <w:r>
        <w:rPr>
          <w:rFonts w:ascii="Athelas Regular" w:cs="Athelas Regular" w:hAnsi="Athelas Regular" w:eastAsia="Athelas Regular"/>
          <w:sz w:val="22"/>
          <w:szCs w:val="22"/>
        </w:rPr>
        <w:tab/>
      </w:r>
      <w:r>
        <w:rPr>
          <w:rFonts w:ascii="Athelas Regular" w:hAnsi="Athelas Regular"/>
          <w:sz w:val="22"/>
          <w:szCs w:val="22"/>
          <w:rtl w:val="0"/>
        </w:rPr>
        <w:t xml:space="preserve">(b) </w:t>
      </w:r>
      <w:r>
        <w:rPr>
          <w:rFonts w:ascii="Athelas Regular" w:hAnsi="Athelas Regular"/>
          <w:outline w:val="0"/>
          <w:color w:val="0061fe"/>
          <w:sz w:val="22"/>
          <w:szCs w:val="22"/>
          <w:rtl w:val="0"/>
          <w:lang w:val="en-US"/>
          <w14:textFill>
            <w14:solidFill>
              <w14:srgbClr w14:val="0061FF"/>
            </w14:solidFill>
          </w14:textFill>
        </w:rPr>
        <w:t>Arabic</w:t>
      </w:r>
      <w:r>
        <w:rPr>
          <w:rFonts w:ascii="Athelas Regular" w:hAnsi="Athelas Regular"/>
          <w:sz w:val="22"/>
          <w:szCs w:val="22"/>
          <w:rtl w:val="0"/>
          <w:lang w:val="en-US"/>
        </w:rPr>
        <w:t xml:space="preserve"> and so forth</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Original scripts should be used only when necessary. In general</w:t>
      </w:r>
      <w:r>
        <w:rPr>
          <w:rFonts w:ascii="Athelas Regular" w:hAnsi="Athelas Regular"/>
          <w:sz w:val="22"/>
          <w:szCs w:val="22"/>
          <w:rtl w:val="0"/>
          <w:lang w:val="en-US"/>
        </w:rPr>
        <w:t>,</w:t>
      </w:r>
      <w:r>
        <w:rPr>
          <w:rFonts w:ascii="Athelas Regular" w:hAnsi="Athelas Regular"/>
          <w:sz w:val="22"/>
          <w:szCs w:val="22"/>
          <w:rtl w:val="0"/>
          <w:lang w:val="en-US"/>
        </w:rPr>
        <w:t xml:space="preserve"> Arabic should be transliterated using the following system: </w:t>
      </w:r>
    </w:p>
    <w:p>
      <w:pPr>
        <w:pStyle w:val="Body"/>
        <w:spacing w:after="260"/>
        <w:jc w:val="center"/>
        <w:rPr>
          <w:rFonts w:ascii="Athelas Regular" w:cs="Athelas Regular" w:hAnsi="Athelas Regular" w:eastAsia="Athelas Regular"/>
          <w:sz w:val="22"/>
          <w:szCs w:val="22"/>
        </w:rPr>
      </w:pPr>
      <w:r>
        <w:rPr>
          <w:rFonts w:ascii="Athelas Regular" w:hAnsi="Athelas Regular" w:hint="default"/>
          <w:i w:val="1"/>
          <w:iCs w:val="1"/>
          <w:sz w:val="22"/>
          <w:szCs w:val="22"/>
          <w:rtl w:val="1"/>
        </w:rPr>
        <w:t>’</w:t>
      </w:r>
      <w:r>
        <w:rPr>
          <w:rFonts w:ascii="Athelas Regular" w:hAnsi="Athelas Regular"/>
          <w:i w:val="1"/>
          <w:iCs w:val="1"/>
          <w:sz w:val="22"/>
          <w:szCs w:val="22"/>
          <w:rtl w:val="0"/>
          <w:lang w:val="en-US"/>
        </w:rPr>
        <w:t xml:space="preserve">, b, t, th, j, </w:t>
      </w:r>
      <w:r>
        <w:rPr>
          <w:rFonts w:ascii="Athelas Regular" w:hAnsi="Athelas Regular" w:hint="default"/>
          <w:i w:val="1"/>
          <w:iCs w:val="1"/>
          <w:sz w:val="22"/>
          <w:szCs w:val="22"/>
          <w:rtl w:val="0"/>
        </w:rPr>
        <w:t>ḥ</w:t>
      </w:r>
      <w:r>
        <w:rPr>
          <w:rFonts w:ascii="Athelas Regular" w:hAnsi="Athelas Regular"/>
          <w:i w:val="1"/>
          <w:iCs w:val="1"/>
          <w:sz w:val="22"/>
          <w:szCs w:val="22"/>
          <w:rtl w:val="0"/>
        </w:rPr>
        <w:t xml:space="preserve">, kh, d, dh, r, z, s, sh, </w:t>
      </w:r>
      <w:r>
        <w:rPr>
          <w:rFonts w:ascii="Athelas Regular" w:hAnsi="Athelas Regular" w:hint="default"/>
          <w:i w:val="1"/>
          <w:iCs w:val="1"/>
          <w:sz w:val="22"/>
          <w:szCs w:val="22"/>
          <w:rtl w:val="0"/>
        </w:rPr>
        <w:t>ṣ</w:t>
      </w:r>
      <w:r>
        <w:rPr>
          <w:rFonts w:ascii="Athelas Regular" w:hAnsi="Athelas Regular"/>
          <w:i w:val="1"/>
          <w:iCs w:val="1"/>
          <w:sz w:val="22"/>
          <w:szCs w:val="22"/>
          <w:rtl w:val="0"/>
        </w:rPr>
        <w:t xml:space="preserve">, </w:t>
      </w:r>
      <w:r>
        <w:rPr>
          <w:rFonts w:ascii="Athelas Regular" w:hAnsi="Athelas Regular" w:hint="default"/>
          <w:i w:val="1"/>
          <w:iCs w:val="1"/>
          <w:sz w:val="22"/>
          <w:szCs w:val="22"/>
          <w:rtl w:val="0"/>
        </w:rPr>
        <w:t>ḍ</w:t>
      </w:r>
      <w:r>
        <w:rPr>
          <w:rFonts w:ascii="Athelas Regular" w:hAnsi="Athelas Regular"/>
          <w:i w:val="1"/>
          <w:iCs w:val="1"/>
          <w:sz w:val="22"/>
          <w:szCs w:val="22"/>
          <w:rtl w:val="0"/>
        </w:rPr>
        <w:t xml:space="preserve">, </w:t>
      </w:r>
      <w:r>
        <w:rPr>
          <w:rFonts w:ascii="Athelas Regular" w:hAnsi="Athelas Regular" w:hint="default"/>
          <w:i w:val="1"/>
          <w:iCs w:val="1"/>
          <w:sz w:val="22"/>
          <w:szCs w:val="22"/>
          <w:rtl w:val="0"/>
        </w:rPr>
        <w:t>ṭ</w:t>
      </w:r>
      <w:r>
        <w:rPr>
          <w:rFonts w:ascii="Athelas Regular" w:hAnsi="Athelas Regular"/>
          <w:i w:val="1"/>
          <w:iCs w:val="1"/>
          <w:sz w:val="22"/>
          <w:szCs w:val="22"/>
          <w:rtl w:val="0"/>
        </w:rPr>
        <w:t xml:space="preserve">, </w:t>
      </w:r>
      <w:r>
        <w:rPr>
          <w:rFonts w:ascii="Athelas Regular" w:hAnsi="Athelas Regular" w:hint="default"/>
          <w:i w:val="1"/>
          <w:iCs w:val="1"/>
          <w:sz w:val="22"/>
          <w:szCs w:val="22"/>
          <w:rtl w:val="0"/>
        </w:rPr>
        <w:t>ẓ</w:t>
      </w:r>
      <w:r>
        <w:rPr>
          <w:rFonts w:ascii="Athelas Regular" w:hAnsi="Athelas Regular"/>
          <w:i w:val="1"/>
          <w:iCs w:val="1"/>
          <w:sz w:val="22"/>
          <w:szCs w:val="22"/>
          <w:rtl w:val="0"/>
        </w:rPr>
        <w:t xml:space="preserve">, </w:t>
      </w:r>
      <w:r>
        <w:rPr>
          <w:rFonts w:ascii="Arial Unicode MS" w:cs="Arial Unicode MS" w:hAnsi="Arial Unicode MS" w:eastAsia="Arial Unicode MS" w:hint="default"/>
          <w:b w:val="0"/>
          <w:bCs w:val="0"/>
          <w:i w:val="0"/>
          <w:iCs w:val="0"/>
          <w:sz w:val="22"/>
          <w:szCs w:val="22"/>
          <w:rtl w:val="0"/>
        </w:rPr>
        <w:t>‛</w:t>
      </w:r>
      <w:r>
        <w:rPr>
          <w:rFonts w:ascii="Athelas Regular" w:hAnsi="Athelas Regular"/>
          <w:i w:val="1"/>
          <w:iCs w:val="1"/>
          <w:sz w:val="22"/>
          <w:szCs w:val="22"/>
          <w:rtl w:val="0"/>
          <w:lang w:val="en-US"/>
        </w:rPr>
        <w:t>, gh, f, q, k, l, m, n, h, w, y</w:t>
      </w:r>
      <w:r>
        <w:rPr>
          <w:rFonts w:ascii="Athelas Regular" w:hAnsi="Athelas Regular"/>
          <w:sz w:val="22"/>
          <w:szCs w:val="22"/>
          <w:rtl w:val="0"/>
        </w:rPr>
        <w:t>.</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 xml:space="preserve">Note: </w:t>
      </w:r>
      <w:r>
        <w:rPr>
          <w:rFonts w:ascii="Athelas Regular" w:hAnsi="Athelas Regular"/>
          <w:sz w:val="22"/>
          <w:szCs w:val="22"/>
          <w:rtl w:val="0"/>
          <w:lang w:val="en-US"/>
        </w:rPr>
        <w:t xml:space="preserve">The article should not be assimilated: </w:t>
      </w:r>
      <w:r>
        <w:rPr>
          <w:rFonts w:ascii="Athelas Regular" w:hAnsi="Athelas Regular"/>
          <w:i w:val="1"/>
          <w:iCs w:val="1"/>
          <w:sz w:val="22"/>
          <w:szCs w:val="22"/>
          <w:rtl w:val="0"/>
          <w:lang w:val="nl-NL"/>
        </w:rPr>
        <w:t>al-nafs</w:t>
      </w:r>
      <w:r>
        <w:rPr>
          <w:rFonts w:ascii="Athelas Regular" w:hAnsi="Athelas Regular"/>
          <w:sz w:val="22"/>
          <w:szCs w:val="22"/>
          <w:rtl w:val="0"/>
          <w:lang w:val="en-US"/>
        </w:rPr>
        <w:t xml:space="preserve"> and not a</w:t>
      </w:r>
      <w:r>
        <w:rPr>
          <w:rFonts w:ascii="Athelas Regular" w:hAnsi="Athelas Regular"/>
          <w:i w:val="1"/>
          <w:iCs w:val="1"/>
          <w:sz w:val="22"/>
          <w:szCs w:val="22"/>
          <w:rtl w:val="0"/>
          <w:lang w:val="nl-NL"/>
        </w:rPr>
        <w:t>n-nafs</w:t>
      </w:r>
      <w:r>
        <w:rPr>
          <w:rFonts w:ascii="Athelas Regular" w:hAnsi="Athelas Regular"/>
          <w:sz w:val="22"/>
          <w:szCs w:val="22"/>
          <w:rtl w:val="0"/>
        </w:rPr>
        <w:t>;</w:t>
      </w:r>
      <w:r>
        <w:rPr>
          <w:rFonts w:ascii="Athelas Regular" w:hAnsi="Athelas Regular" w:hint="default"/>
          <w:sz w:val="22"/>
          <w:szCs w:val="22"/>
          <w:rtl w:val="0"/>
        </w:rPr>
        <w:t> </w:t>
      </w:r>
      <w:r>
        <w:rPr>
          <w:rFonts w:ascii="Athelas Regular" w:hAnsi="Athelas Regular"/>
          <w:i w:val="1"/>
          <w:iCs w:val="1"/>
          <w:sz w:val="22"/>
          <w:szCs w:val="22"/>
          <w:rtl w:val="0"/>
        </w:rPr>
        <w:t>wa</w:t>
      </w:r>
      <w:r>
        <w:rPr>
          <w:rFonts w:ascii="Athelas Regular" w:hAnsi="Athelas Regular"/>
          <w:i w:val="1"/>
          <w:iCs w:val="1"/>
          <w:sz w:val="22"/>
          <w:szCs w:val="22"/>
          <w:rtl w:val="0"/>
          <w:lang w:val="en-US"/>
        </w:rPr>
        <w:t>-</w:t>
      </w:r>
      <w:r>
        <w:rPr>
          <w:rFonts w:ascii="Athelas Regular" w:hAnsi="Athelas Regular"/>
          <w:i w:val="1"/>
          <w:iCs w:val="1"/>
          <w:sz w:val="22"/>
          <w:szCs w:val="22"/>
          <w:rtl w:val="0"/>
        </w:rPr>
        <w:t>al-kit</w:t>
      </w:r>
      <w:r>
        <w:rPr>
          <w:rFonts w:ascii="Athelas Regular" w:hAnsi="Athelas Regular" w:hint="default"/>
          <w:i w:val="1"/>
          <w:iCs w:val="1"/>
          <w:sz w:val="22"/>
          <w:szCs w:val="22"/>
          <w:rtl w:val="0"/>
        </w:rPr>
        <w:t>ā</w:t>
      </w:r>
      <w:r>
        <w:rPr>
          <w:rFonts w:ascii="Athelas Regular" w:hAnsi="Athelas Regular"/>
          <w:i w:val="1"/>
          <w:iCs w:val="1"/>
          <w:sz w:val="22"/>
          <w:szCs w:val="22"/>
          <w:rtl w:val="0"/>
        </w:rPr>
        <w:t>b</w:t>
      </w:r>
      <w:r>
        <w:rPr>
          <w:rFonts w:ascii="Athelas Regular" w:hAnsi="Athelas Regular"/>
          <w:sz w:val="22"/>
          <w:szCs w:val="22"/>
          <w:rtl w:val="0"/>
          <w:lang w:val="en-US"/>
        </w:rPr>
        <w:t xml:space="preserve"> and not </w:t>
      </w:r>
      <w:r>
        <w:rPr>
          <w:rFonts w:ascii="Athelas Regular" w:hAnsi="Athelas Regular"/>
          <w:i w:val="1"/>
          <w:iCs w:val="1"/>
          <w:sz w:val="22"/>
          <w:szCs w:val="22"/>
          <w:rtl w:val="0"/>
        </w:rPr>
        <w:t>wa-l-kit</w:t>
      </w:r>
      <w:r>
        <w:rPr>
          <w:rFonts w:ascii="Athelas Regular" w:hAnsi="Athelas Regular" w:hint="default"/>
          <w:i w:val="1"/>
          <w:iCs w:val="1"/>
          <w:sz w:val="22"/>
          <w:szCs w:val="22"/>
          <w:rtl w:val="0"/>
        </w:rPr>
        <w:t>ā</w:t>
      </w:r>
      <w:r>
        <w:rPr>
          <w:rFonts w:ascii="Athelas Regular" w:hAnsi="Athelas Regular"/>
          <w:i w:val="1"/>
          <w:iCs w:val="1"/>
          <w:sz w:val="22"/>
          <w:szCs w:val="22"/>
          <w:rtl w:val="0"/>
          <w:lang w:val="en-US"/>
        </w:rPr>
        <w:t>b</w:t>
      </w:r>
      <w:r>
        <w:rPr>
          <w:rFonts w:ascii="Athelas Regular" w:hAnsi="Athelas Regular"/>
          <w:sz w:val="22"/>
          <w:szCs w:val="22"/>
          <w:rtl w:val="0"/>
        </w:rPr>
        <w:t>; A</w:t>
      </w:r>
      <w:r>
        <w:rPr>
          <w:rFonts w:ascii="Athelas Regular" w:hAnsi="Athelas Regular"/>
          <w:i w:val="1"/>
          <w:iCs w:val="1"/>
          <w:sz w:val="22"/>
          <w:szCs w:val="22"/>
          <w:rtl w:val="0"/>
        </w:rPr>
        <w:t>b</w:t>
      </w:r>
      <w:r>
        <w:rPr>
          <w:rFonts w:ascii="Athelas Regular" w:hAnsi="Athelas Regular" w:hint="default"/>
          <w:i w:val="1"/>
          <w:iCs w:val="1"/>
          <w:sz w:val="22"/>
          <w:szCs w:val="22"/>
          <w:rtl w:val="0"/>
        </w:rPr>
        <w:t xml:space="preserve">ū </w:t>
      </w:r>
      <w:r>
        <w:rPr>
          <w:rFonts w:ascii="Athelas Regular" w:hAnsi="Athelas Regular"/>
          <w:i w:val="1"/>
          <w:iCs w:val="1"/>
          <w:sz w:val="22"/>
          <w:szCs w:val="22"/>
          <w:rtl w:val="0"/>
          <w:lang w:val="it-IT"/>
        </w:rPr>
        <w:t>al-Q</w:t>
      </w:r>
      <w:r>
        <w:rPr>
          <w:rFonts w:ascii="Athelas Regular" w:hAnsi="Athelas Regular" w:hint="default"/>
          <w:i w:val="1"/>
          <w:iCs w:val="1"/>
          <w:sz w:val="22"/>
          <w:szCs w:val="22"/>
          <w:rtl w:val="0"/>
        </w:rPr>
        <w:t>ā</w:t>
      </w:r>
      <w:r>
        <w:rPr>
          <w:rFonts w:ascii="Athelas Regular" w:hAnsi="Athelas Regular"/>
          <w:i w:val="1"/>
          <w:iCs w:val="1"/>
          <w:sz w:val="22"/>
          <w:szCs w:val="22"/>
          <w:rtl w:val="0"/>
        </w:rPr>
        <w:t>sim</w:t>
      </w:r>
      <w:r>
        <w:rPr>
          <w:rFonts w:ascii="Athelas Regular" w:hAnsi="Athelas Regular"/>
          <w:sz w:val="22"/>
          <w:szCs w:val="22"/>
          <w:rtl w:val="0"/>
          <w:lang w:val="en-US"/>
        </w:rPr>
        <w:t xml:space="preserve"> and not </w:t>
      </w:r>
      <w:r>
        <w:rPr>
          <w:rFonts w:ascii="Athelas Regular" w:hAnsi="Athelas Regular"/>
          <w:i w:val="1"/>
          <w:iCs w:val="1"/>
          <w:sz w:val="22"/>
          <w:szCs w:val="22"/>
          <w:rtl w:val="0"/>
          <w:lang w:val="de-DE"/>
        </w:rPr>
        <w:t>Ab</w:t>
      </w:r>
      <w:r>
        <w:rPr>
          <w:rFonts w:ascii="Athelas Regular" w:hAnsi="Athelas Regular" w:hint="default"/>
          <w:i w:val="1"/>
          <w:iCs w:val="1"/>
          <w:sz w:val="22"/>
          <w:szCs w:val="22"/>
          <w:rtl w:val="0"/>
        </w:rPr>
        <w:t>ū</w:t>
      </w:r>
      <w:r>
        <w:rPr>
          <w:rFonts w:ascii="Athelas Regular" w:hAnsi="Athelas Regular"/>
          <w:i w:val="1"/>
          <w:iCs w:val="1"/>
          <w:sz w:val="22"/>
          <w:szCs w:val="22"/>
          <w:rtl w:val="0"/>
          <w:lang w:val="it-IT"/>
        </w:rPr>
        <w:t>-l-Q</w:t>
      </w:r>
      <w:r>
        <w:rPr>
          <w:rFonts w:ascii="Athelas Regular" w:hAnsi="Athelas Regular" w:hint="default"/>
          <w:i w:val="1"/>
          <w:iCs w:val="1"/>
          <w:sz w:val="22"/>
          <w:szCs w:val="22"/>
          <w:rtl w:val="0"/>
        </w:rPr>
        <w:t>ā</w:t>
      </w:r>
      <w:r>
        <w:rPr>
          <w:rFonts w:ascii="Athelas Regular" w:hAnsi="Athelas Regular"/>
          <w:i w:val="1"/>
          <w:iCs w:val="1"/>
          <w:sz w:val="22"/>
          <w:szCs w:val="22"/>
          <w:rtl w:val="0"/>
        </w:rPr>
        <w:t>sim</w:t>
      </w:r>
      <w:r>
        <w:rPr>
          <w:rFonts w:ascii="Athelas Regular" w:hAnsi="Athelas Regular"/>
          <w:sz w:val="22"/>
          <w:szCs w:val="22"/>
          <w:rtl w:val="0"/>
        </w:rPr>
        <w:t>.</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In instances when presentation of the original text is important or necessary, please consult the editors concerning which Unicode font to use.</w:t>
      </w:r>
    </w:p>
    <w:p>
      <w:pPr>
        <w:pStyle w:val="Body"/>
        <w:spacing w:after="260"/>
        <w:rPr>
          <w:rFonts w:ascii="Athelas Regular" w:cs="Athelas Regular" w:hAnsi="Athelas Regular" w:eastAsia="Athelas Regular"/>
          <w:sz w:val="22"/>
          <w:szCs w:val="22"/>
        </w:rPr>
      </w:pPr>
      <w:r>
        <w:rPr>
          <w:rFonts w:ascii="Athelas Regular" w:hAnsi="Athelas Regular"/>
          <w:outline w:val="0"/>
          <w:color w:val="0061fe"/>
          <w:sz w:val="22"/>
          <w:szCs w:val="22"/>
          <w:rtl w:val="0"/>
          <w:lang w:val="en-US"/>
          <w14:textFill>
            <w14:solidFill>
              <w14:srgbClr w14:val="0061FF"/>
            </w14:solidFill>
          </w14:textFill>
        </w:rPr>
        <w:t>The text</w:t>
      </w:r>
      <w:r>
        <w:rPr>
          <w:rFonts w:ascii="Athelas Regular" w:hAnsi="Athelas Regular"/>
          <w:sz w:val="22"/>
          <w:szCs w:val="22"/>
          <w:rtl w:val="0"/>
        </w:rPr>
        <w:t xml:space="preserve"> </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A</w:t>
      </w:r>
      <w:r>
        <w:rPr>
          <w:rFonts w:ascii="Athelas Regular" w:hAnsi="Athelas Regular"/>
          <w:sz w:val="22"/>
          <w:szCs w:val="22"/>
          <w:rtl w:val="0"/>
          <w:lang w:val="en-US"/>
        </w:rPr>
        <w:t>uthors should distinguish between</w:t>
      </w:r>
      <w:r>
        <w:rPr>
          <w:rFonts w:ascii="Athelas Regular" w:hAnsi="Athelas Regular"/>
          <w:sz w:val="22"/>
          <w:szCs w:val="22"/>
          <w:rtl w:val="0"/>
          <w:lang w:val="en-US"/>
        </w:rPr>
        <w:t xml:space="preserve"> the</w:t>
      </w:r>
      <w:r>
        <w:rPr>
          <w:rFonts w:ascii="Athelas Regular" w:hAnsi="Athelas Regular"/>
          <w:sz w:val="22"/>
          <w:szCs w:val="22"/>
          <w:rtl w:val="0"/>
        </w:rPr>
        <w:t>:</w:t>
      </w:r>
      <w:r>
        <w:rPr>
          <w:rFonts w:ascii="Athelas Regular" w:cs="Athelas Regular" w:hAnsi="Athelas Regular" w:eastAsia="Athelas Regular"/>
          <w:sz w:val="22"/>
          <w:szCs w:val="22"/>
        </w:rPr>
        <w:br w:type="textWrapping"/>
      </w:r>
      <w:r>
        <w:rPr>
          <w:rFonts w:ascii="Athelas Regular" w:hAnsi="Athelas Regular"/>
          <w:sz w:val="22"/>
          <w:szCs w:val="22"/>
          <w:rtl w:val="0"/>
          <w:lang w:val="en-US"/>
        </w:rPr>
        <w:t>hyphen</w:t>
      </w:r>
      <w:r>
        <w:rPr>
          <w:rFonts w:ascii="Athelas Regular" w:cs="Athelas Regular" w:hAnsi="Athelas Regular" w:eastAsia="Athelas Regular"/>
          <w:sz w:val="22"/>
          <w:szCs w:val="22"/>
        </w:rPr>
        <w:br w:type="textWrapping"/>
      </w:r>
      <w:r>
        <w:rPr>
          <w:rFonts w:ascii="Athelas Regular" w:hAnsi="Athelas Regular"/>
          <w:sz w:val="22"/>
          <w:szCs w:val="22"/>
          <w:rtl w:val="0"/>
          <w:lang w:val="en-US"/>
        </w:rPr>
        <w:t>en-dash (option+hyphen and no spaces) for use between numbers</w:t>
      </w:r>
      <w:r>
        <w:rPr>
          <w:rFonts w:ascii="Athelas Regular" w:cs="Athelas Regular" w:hAnsi="Athelas Regular" w:eastAsia="Athelas Regular"/>
          <w:sz w:val="22"/>
          <w:szCs w:val="22"/>
        </w:rPr>
        <w:br w:type="textWrapping"/>
      </w:r>
      <w:r>
        <w:rPr>
          <w:rFonts w:ascii="Athelas Regular" w:hAnsi="Athelas Regular"/>
          <w:sz w:val="22"/>
          <w:szCs w:val="22"/>
          <w:rtl w:val="0"/>
          <w:lang w:val="en-US"/>
        </w:rPr>
        <w:t>em-dash (option+shift+hyphen and no spaces) for interjections</w:t>
      </w:r>
      <w:r>
        <w:rPr>
          <w:rFonts w:ascii="Athelas Regular" w:cs="Athelas Regular" w:hAnsi="Athelas Regular" w:eastAsia="Athelas Regular"/>
          <w:sz w:val="22"/>
          <w:szCs w:val="22"/>
        </w:rPr>
        <w:br w:type="textWrapping"/>
      </w:r>
      <w:r>
        <w:rPr>
          <w:rFonts w:ascii="Athelas Regular" w:hAnsi="Athelas Regular"/>
          <w:sz w:val="22"/>
          <w:szCs w:val="22"/>
          <w:rtl w:val="0"/>
          <w:lang w:val="en-US"/>
        </w:rPr>
        <w:t>minus sign (en-dash with one space on either side, no space after</w:t>
      </w:r>
      <w:r>
        <w:rPr>
          <w:rFonts w:ascii="Athelas Regular" w:hAnsi="Athelas Regular"/>
          <w:sz w:val="22"/>
          <w:szCs w:val="22"/>
          <w:rtl w:val="0"/>
          <w:lang w:val="en-US"/>
        </w:rPr>
        <w:t>, when</w:t>
      </w:r>
      <w:r>
        <w:rPr>
          <w:rFonts w:ascii="Athelas Regular" w:hAnsi="Athelas Regular"/>
          <w:sz w:val="22"/>
          <w:szCs w:val="22"/>
          <w:rtl w:val="0"/>
          <w:lang w:val="en-US"/>
        </w:rPr>
        <w:t xml:space="preserve"> indicating a negative number)</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Use the following:</w:t>
      </w:r>
      <w:r>
        <w:rPr>
          <w:rFonts w:ascii="Athelas Regular" w:cs="Athelas Regular" w:hAnsi="Athelas Regular" w:eastAsia="Athelas Regular"/>
          <w:sz w:val="22"/>
          <w:szCs w:val="22"/>
          <w:rtl w:val="0"/>
        </w:rPr>
        <w:br w:type="textWrapping"/>
        <w:t xml:space="preserve">•  </w:t>
      </w:r>
      <w:r>
        <w:rPr>
          <w:rFonts w:ascii="Athelas Regular" w:hAnsi="Athelas Regular"/>
          <w:sz w:val="22"/>
          <w:szCs w:val="22"/>
          <w:rtl w:val="0"/>
          <w:lang w:val="en-US"/>
        </w:rPr>
        <w:t>footnotes, not endnotes</w:t>
      </w:r>
      <w:r>
        <w:rPr>
          <w:rFonts w:ascii="Athelas Regular" w:cs="Athelas Regular" w:hAnsi="Athelas Regular" w:eastAsia="Athelas Regular"/>
          <w:sz w:val="22"/>
          <w:szCs w:val="22"/>
          <w:rtl w:val="0"/>
        </w:rPr>
        <w:br w:type="textWrapping"/>
        <w:t xml:space="preserve">• </w:t>
      </w:r>
      <w:r>
        <w:rPr>
          <w:rFonts w:ascii="Athelas Regular" w:hAnsi="Athelas Regular"/>
          <w:sz w:val="22"/>
          <w:szCs w:val="22"/>
          <w:rtl w:val="0"/>
          <w:lang w:val="en-US"/>
        </w:rPr>
        <w:t xml:space="preserve">hyphens for compound words in cases where the absence of a hyphen is not well established in common usage (check the </w:t>
      </w:r>
      <w:r>
        <w:rPr>
          <w:rFonts w:ascii="Athelas Regular" w:hAnsi="Athelas Regular"/>
          <w:i w:val="1"/>
          <w:iCs w:val="1"/>
          <w:sz w:val="22"/>
          <w:szCs w:val="22"/>
          <w:rtl w:val="0"/>
          <w:lang w:val="en-US"/>
        </w:rPr>
        <w:t>Oxford Dictionary of American English</w:t>
      </w:r>
      <w:r>
        <w:rPr>
          <w:rFonts w:ascii="Athelas Regular" w:hAnsi="Athelas Regular"/>
          <w:sz w:val="22"/>
          <w:szCs w:val="22"/>
          <w:rtl w:val="0"/>
          <w:lang w:val="en-US"/>
        </w:rPr>
        <w:t>).</w:t>
      </w:r>
      <w:r>
        <w:rPr>
          <w:rFonts w:ascii="Athelas Regular" w:cs="Athelas Regular" w:hAnsi="Athelas Regular" w:eastAsia="Athelas Regular"/>
          <w:sz w:val="22"/>
          <w:szCs w:val="22"/>
        </w:rPr>
        <w:br w:type="textWrapping"/>
        <w:br w:type="textWrapping"/>
      </w:r>
      <w:r>
        <w:rPr>
          <w:rFonts w:ascii="Athelas Regular" w:hAnsi="Athelas Regular"/>
          <w:sz w:val="22"/>
          <w:szCs w:val="22"/>
          <w:rtl w:val="0"/>
          <w:lang w:val="en-US"/>
        </w:rPr>
        <w:t>Avoid the use of boldface</w:t>
      </w:r>
      <w:r>
        <w:rPr>
          <w:rFonts w:ascii="Athelas Regular" w:hAnsi="Athelas Regular" w:hint="default"/>
          <w:sz w:val="22"/>
          <w:szCs w:val="22"/>
          <w:rtl w:val="0"/>
          <w:lang w:val="en-US"/>
        </w:rPr>
        <w:t>—</w:t>
      </w:r>
      <w:r>
        <w:rPr>
          <w:rFonts w:ascii="Athelas Regular" w:hAnsi="Athelas Regular"/>
          <w:sz w:val="22"/>
          <w:szCs w:val="22"/>
          <w:rtl w:val="0"/>
          <w:lang w:val="en-US"/>
        </w:rPr>
        <w:t>use either a roman or an italic typeface.</w:t>
      </w:r>
    </w:p>
    <w:p>
      <w:pPr>
        <w:pStyle w:val="Body"/>
        <w:spacing w:after="260"/>
        <w:jc w:val="center"/>
        <w:rPr>
          <w:rFonts w:ascii="Athelas Regular" w:cs="Athelas Regular" w:hAnsi="Athelas Regular" w:eastAsia="Athelas Regular"/>
          <w:smallCaps w:val="1"/>
          <w:sz w:val="22"/>
          <w:szCs w:val="22"/>
        </w:rPr>
      </w:pPr>
      <w:r>
        <w:rPr>
          <w:rFonts w:ascii="Athelas Regular" w:hAnsi="Athelas Regular"/>
          <w:smallCaps w:val="1"/>
          <w:outline w:val="0"/>
          <w:color w:val="0432ff"/>
          <w:sz w:val="22"/>
          <w:szCs w:val="22"/>
          <w:rtl w:val="0"/>
          <w:lang w:val="en-US"/>
          <w14:textFill>
            <w14:solidFill>
              <w14:srgbClr w14:val="0433FF"/>
            </w14:solidFill>
          </w14:textFill>
        </w:rPr>
        <w:t>Quotation marks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Use only double quotation (</w:t>
      </w:r>
      <w:r>
        <w:rPr>
          <w:rFonts w:ascii="Athelas Regular" w:hAnsi="Athelas Regular" w:hint="default"/>
          <w:sz w:val="22"/>
          <w:szCs w:val="22"/>
          <w:rtl w:val="0"/>
          <w:lang w:val="en-US"/>
        </w:rPr>
        <w:t>“</w:t>
      </w:r>
      <w:r>
        <w:rPr>
          <w:rFonts w:ascii="Athelas Regular" w:hAnsi="Athelas Regular"/>
          <w:sz w:val="22"/>
          <w:szCs w:val="22"/>
          <w:rtl w:val="0"/>
          <w:lang w:val="en-US"/>
        </w:rPr>
        <w:t xml:space="preserve">, </w:t>
      </w:r>
      <w:r>
        <w:rPr>
          <w:rFonts w:ascii="Athelas Regular" w:hAnsi="Athelas Regular" w:hint="default"/>
          <w:sz w:val="22"/>
          <w:szCs w:val="22"/>
          <w:rtl w:val="0"/>
          <w:lang w:val="en-US"/>
        </w:rPr>
        <w:t>”</w:t>
      </w:r>
      <w:r>
        <w:rPr>
          <w:rFonts w:ascii="Athelas Regular" w:hAnsi="Athelas Regular"/>
          <w:sz w:val="22"/>
          <w:szCs w:val="22"/>
          <w:rtl w:val="0"/>
          <w:lang w:val="en-US"/>
        </w:rPr>
        <w:t>) marks in English and Latin text, and guillemets for text in an inflected language.</w:t>
      </w:r>
      <w:r>
        <w:rPr>
          <w:rFonts w:ascii="Athelas Regular" w:cs="Athelas Regular" w:hAnsi="Athelas Regular" w:eastAsia="Athelas Regular"/>
          <w:sz w:val="22"/>
          <w:szCs w:val="22"/>
        </w:rPr>
        <w:br w:type="textWrapping"/>
      </w:r>
      <w:r>
        <w:rPr>
          <w:rFonts w:ascii="Athelas Regular" w:hAnsi="Athelas Regular"/>
          <w:sz w:val="22"/>
          <w:szCs w:val="22"/>
          <w:rtl w:val="0"/>
          <w:lang w:val="en-US"/>
        </w:rPr>
        <w:t>Quotations (of terms and phrases in either inflected or non-inflected languages) will contain concluding commas and periods only when the material in quotation constitutes a complete sentence. Thus, e.g.,</w:t>
      </w:r>
      <w:r>
        <w:rPr>
          <w:rFonts w:ascii="Athelas Regular" w:cs="Athelas Regular" w:hAnsi="Athelas Regular" w:eastAsia="Athelas Regular"/>
          <w:sz w:val="22"/>
          <w:szCs w:val="22"/>
          <w:rtl w:val="0"/>
        </w:rPr>
        <w:br w:type="textWrapping"/>
        <w:tab/>
        <w:t>…“</w:t>
      </w:r>
      <w:r>
        <w:rPr>
          <w:rFonts w:ascii="Athelas Regular" w:hAnsi="Athelas Regular"/>
          <w:sz w:val="22"/>
          <w:szCs w:val="22"/>
          <w:rtl w:val="0"/>
          <w:lang w:val="en-US"/>
        </w:rPr>
        <w:t>the Man in the Moon</w:t>
      </w:r>
      <w:r>
        <w:rPr>
          <w:rFonts w:ascii="Athelas Regular" w:hAnsi="Athelas Regular" w:hint="default"/>
          <w:sz w:val="22"/>
          <w:szCs w:val="22"/>
          <w:rtl w:val="0"/>
          <w:lang w:val="en-US"/>
        </w:rPr>
        <w:t>”</w:t>
      </w:r>
      <w:r>
        <w:rPr>
          <w:rFonts w:ascii="Athelas Regular" w:hAnsi="Athelas Regular"/>
          <w:sz w:val="22"/>
          <w:szCs w:val="22"/>
          <w:rtl w:val="0"/>
          <w:lang w:val="en-US"/>
        </w:rPr>
        <w:t>,</w:t>
      </w:r>
      <w:r>
        <w:rPr>
          <w:rFonts w:ascii="Athelas Regular" w:cs="Athelas Regular" w:hAnsi="Athelas Regular" w:eastAsia="Athelas Regular"/>
          <w:sz w:val="22"/>
          <w:szCs w:val="22"/>
          <w:rtl w:val="0"/>
        </w:rPr>
        <w:br w:type="textWrapping"/>
        <w:tab/>
        <w:t>…</w:t>
      </w:r>
      <w:r>
        <w:rPr>
          <w:rFonts w:ascii="Athelas Regular" w:hAnsi="Athelas Regular"/>
          <w:sz w:val="22"/>
          <w:szCs w:val="22"/>
          <w:rtl w:val="0"/>
          <w:lang w:val="en-US"/>
        </w:rPr>
        <w:t xml:space="preserve">declare </w:t>
      </w:r>
      <w:r>
        <w:rPr>
          <w:rFonts w:ascii="Athelas Regular" w:hAnsi="Athelas Regular" w:hint="default"/>
          <w:sz w:val="22"/>
          <w:szCs w:val="22"/>
          <w:rtl w:val="0"/>
          <w:lang w:val="en-US"/>
        </w:rPr>
        <w:t>“</w:t>
      </w:r>
      <w:r>
        <w:rPr>
          <w:rFonts w:ascii="Athelas Regular" w:hAnsi="Athelas Regular"/>
          <w:sz w:val="22"/>
          <w:szCs w:val="22"/>
          <w:rtl w:val="0"/>
          <w:lang w:val="en-US"/>
        </w:rPr>
        <w:t>It exists.</w:t>
      </w:r>
      <w:r>
        <w:rPr>
          <w:rFonts w:ascii="Athelas Regular" w:hAnsi="Athelas Regular" w:hint="default"/>
          <w:sz w:val="22"/>
          <w:szCs w:val="22"/>
          <w:rtl w:val="0"/>
          <w:lang w:val="en-US"/>
        </w:rPr>
        <w:t>”</w:t>
        <w:br w:type="textWrapping"/>
      </w:r>
      <w:r>
        <w:rPr>
          <w:rFonts w:ascii="Athelas Regular" w:hAnsi="Athelas Regular"/>
          <w:sz w:val="22"/>
          <w:szCs w:val="22"/>
          <w:rtl w:val="0"/>
          <w:lang w:val="en-US"/>
        </w:rPr>
        <w:t>Distinguish too the use of a term and its mention. The latter should be in quotation marks. E.g.,</w:t>
      </w:r>
      <w:r>
        <w:rPr>
          <w:rFonts w:ascii="Athelas Regular" w:cs="Athelas Regular" w:hAnsi="Athelas Regular" w:eastAsia="Athelas Regular"/>
          <w:sz w:val="22"/>
          <w:szCs w:val="22"/>
        </w:rPr>
        <w:br w:type="textWrapping"/>
        <w:tab/>
      </w:r>
      <w:r>
        <w:rPr>
          <w:rFonts w:ascii="Athelas Regular" w:hAnsi="Athelas Regular"/>
          <w:sz w:val="22"/>
          <w:szCs w:val="22"/>
          <w:rtl w:val="0"/>
          <w:lang w:val="en-US"/>
        </w:rPr>
        <w:t>The cat is on the mat.</w:t>
      </w:r>
      <w:r>
        <w:rPr>
          <w:rFonts w:ascii="Athelas Regular" w:cs="Athelas Regular" w:hAnsi="Athelas Regular" w:eastAsia="Athelas Regular"/>
          <w:sz w:val="22"/>
          <w:szCs w:val="22"/>
        </w:rPr>
        <w:br w:type="textWrapping"/>
        <w:tab/>
      </w:r>
      <w:r>
        <w:rPr>
          <w:rFonts w:ascii="Athelas Regular" w:hAnsi="Athelas Regular"/>
          <w:sz w:val="22"/>
          <w:szCs w:val="22"/>
          <w:rtl w:val="0"/>
          <w:lang w:val="en-US"/>
        </w:rPr>
        <w:t xml:space="preserve">The word </w:t>
      </w:r>
      <w:r>
        <w:rPr>
          <w:rFonts w:ascii="Athelas Regular" w:hAnsi="Athelas Regular" w:hint="default"/>
          <w:sz w:val="22"/>
          <w:szCs w:val="22"/>
          <w:rtl w:val="0"/>
          <w:lang w:val="en-US"/>
        </w:rPr>
        <w:t>“</w:t>
      </w:r>
      <w:r>
        <w:rPr>
          <w:rFonts w:ascii="Athelas Regular" w:hAnsi="Athelas Regular"/>
          <w:sz w:val="22"/>
          <w:szCs w:val="22"/>
          <w:rtl w:val="0"/>
          <w:lang w:val="en-US"/>
        </w:rPr>
        <w:t>cat</w:t>
      </w:r>
      <w:r>
        <w:rPr>
          <w:rFonts w:ascii="Athelas Regular" w:hAnsi="Athelas Regular" w:hint="default"/>
          <w:sz w:val="22"/>
          <w:szCs w:val="22"/>
          <w:rtl w:val="0"/>
          <w:lang w:val="en-US"/>
        </w:rPr>
        <w:t xml:space="preserve">” </w:t>
      </w:r>
      <w:r>
        <w:rPr>
          <w:rFonts w:ascii="Athelas Regular" w:hAnsi="Athelas Regular"/>
          <w:sz w:val="22"/>
          <w:szCs w:val="22"/>
          <w:rtl w:val="0"/>
          <w:lang w:val="en-US"/>
        </w:rPr>
        <w:t xml:space="preserve">occurs in the sentence </w:t>
      </w:r>
      <w:r>
        <w:rPr>
          <w:rFonts w:ascii="Athelas Regular" w:hAnsi="Athelas Regular" w:hint="default"/>
          <w:sz w:val="22"/>
          <w:szCs w:val="22"/>
          <w:rtl w:val="0"/>
          <w:lang w:val="en-US"/>
        </w:rPr>
        <w:t>“</w:t>
      </w:r>
      <w:r>
        <w:rPr>
          <w:rFonts w:ascii="Athelas Regular" w:hAnsi="Athelas Regular"/>
          <w:sz w:val="22"/>
          <w:szCs w:val="22"/>
          <w:rtl w:val="0"/>
          <w:lang w:val="en-US"/>
        </w:rPr>
        <w:t>The cat is on the mat.</w:t>
      </w:r>
      <w:r>
        <w:rPr>
          <w:rFonts w:ascii="Athelas Regular" w:hAnsi="Athelas Regular" w:hint="default"/>
          <w:sz w:val="22"/>
          <w:szCs w:val="22"/>
          <w:rtl w:val="0"/>
          <w:lang w:val="en-US"/>
        </w:rPr>
        <w:t>”</w:t>
      </w:r>
    </w:p>
    <w:p>
      <w:pPr>
        <w:pStyle w:val="Body"/>
        <w:spacing w:after="260"/>
        <w:jc w:val="center"/>
        <w:rPr>
          <w:rFonts w:ascii="Athelas Regular" w:cs="Athelas Regular" w:hAnsi="Athelas Regular" w:eastAsia="Athelas Regular"/>
          <w:smallCaps w:val="1"/>
          <w:sz w:val="22"/>
          <w:szCs w:val="22"/>
        </w:rPr>
      </w:pPr>
      <w:r>
        <w:rPr>
          <w:rFonts w:ascii="Athelas Regular" w:hAnsi="Athelas Regular"/>
          <w:smallCaps w:val="1"/>
          <w:outline w:val="0"/>
          <w:color w:val="0432ff"/>
          <w:sz w:val="22"/>
          <w:szCs w:val="22"/>
          <w:rtl w:val="0"/>
          <w:lang w:val="en-US"/>
          <w14:textFill>
            <w14:solidFill>
              <w14:srgbClr w14:val="0433FF"/>
            </w14:solidFill>
          </w14:textFill>
        </w:rPr>
        <w:t>Numerals and number-words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U</w:t>
      </w:r>
      <w:r>
        <w:rPr>
          <w:rFonts w:ascii="Athelas Regular" w:hAnsi="Athelas Regular"/>
          <w:sz w:val="22"/>
          <w:szCs w:val="22"/>
          <w:rtl w:val="0"/>
          <w:lang w:val="it-IT"/>
        </w:rPr>
        <w:t>se numerals</w:t>
      </w:r>
      <w:r>
        <w:rPr>
          <w:rFonts w:ascii="Athelas Regular" w:hAnsi="Athelas Regular"/>
          <w:sz w:val="22"/>
          <w:szCs w:val="22"/>
          <w:rtl w:val="0"/>
          <w:lang w:val="en-US"/>
        </w:rPr>
        <w:t xml:space="preserve"> for</w:t>
      </w:r>
      <w:r>
        <w:rPr>
          <w:rFonts w:ascii="Athelas Regular" w:hAnsi="Athelas Regular"/>
          <w:sz w:val="22"/>
          <w:szCs w:val="22"/>
          <w:rtl w:val="0"/>
        </w:rPr>
        <w:t>:</w:t>
      </w:r>
      <w:r>
        <w:rPr>
          <w:rFonts w:ascii="Athelas Regular" w:cs="Athelas Regular" w:hAnsi="Athelas Regular" w:eastAsia="Athelas Regular"/>
          <w:sz w:val="22"/>
          <w:szCs w:val="22"/>
          <w:rtl w:val="0"/>
        </w:rPr>
        <w:br w:type="textWrapping"/>
        <w:t xml:space="preserve">• </w:t>
      </w:r>
      <w:r>
        <w:rPr>
          <w:rFonts w:ascii="Athelas Regular" w:hAnsi="Athelas Regular"/>
          <w:sz w:val="22"/>
          <w:szCs w:val="22"/>
          <w:rtl w:val="0"/>
          <w:lang w:val="en-US"/>
        </w:rPr>
        <w:t>10 and above</w:t>
      </w:r>
      <w:r>
        <w:rPr>
          <w:rFonts w:ascii="Athelas Regular" w:cs="Athelas Regular" w:hAnsi="Athelas Regular" w:eastAsia="Athelas Regular"/>
          <w:sz w:val="22"/>
          <w:szCs w:val="22"/>
        </w:rPr>
        <w:br w:type="textWrapping"/>
        <w:tab/>
      </w:r>
      <w:r>
        <w:rPr>
          <w:rFonts w:ascii="Athelas Regular" w:hAnsi="Athelas Regular"/>
          <w:sz w:val="22"/>
          <w:szCs w:val="22"/>
          <w:rtl w:val="0"/>
          <w:lang w:val="en-US"/>
        </w:rPr>
        <w:t>B</w:t>
      </w:r>
      <w:r>
        <w:rPr>
          <w:rFonts w:ascii="Athelas Regular" w:hAnsi="Athelas Regular"/>
          <w:sz w:val="22"/>
          <w:szCs w:val="22"/>
          <w:rtl w:val="0"/>
          <w:lang w:val="en-US"/>
        </w:rPr>
        <w:t xml:space="preserve">ut in a given sentence, if 10 or above appears in a given category, use numerals for </w:t>
      </w:r>
      <w:r>
        <w:rPr>
          <w:rFonts w:ascii="Athelas Regular" w:hAnsi="Athelas Regular"/>
          <w:sz w:val="22"/>
          <w:szCs w:val="22"/>
          <w:rtl w:val="0"/>
          <w:lang w:val="en-US"/>
        </w:rPr>
        <w:t xml:space="preserve">all </w:t>
      </w:r>
      <w:r>
        <w:rPr>
          <w:rFonts w:ascii="Athelas Regular" w:hAnsi="Athelas Regular"/>
          <w:sz w:val="22"/>
          <w:szCs w:val="22"/>
          <w:rtl w:val="0"/>
          <w:lang w:val="en-US"/>
        </w:rPr>
        <w:t>numbers in that category</w:t>
      </w:r>
      <w:r>
        <w:rPr>
          <w:rFonts w:ascii="Athelas Regular" w:hAnsi="Athelas Regular"/>
          <w:sz w:val="22"/>
          <w:szCs w:val="22"/>
          <w:rtl w:val="0"/>
          <w:lang w:val="en-US"/>
        </w:rPr>
        <w:t>.</w:t>
      </w:r>
      <w:r>
        <w:rPr>
          <w:rFonts w:ascii="Athelas Regular" w:cs="Athelas Regular" w:hAnsi="Athelas Regular" w:eastAsia="Athelas Regular"/>
          <w:sz w:val="22"/>
          <w:szCs w:val="22"/>
          <w:rtl w:val="0"/>
        </w:rPr>
        <w:br w:type="textWrapping"/>
        <w:t xml:space="preserve"> </w:t>
        <w:tab/>
      </w:r>
      <w:r>
        <w:rPr>
          <w:rFonts w:ascii="Athelas Regular" w:hAnsi="Athelas Regular"/>
          <w:sz w:val="22"/>
          <w:szCs w:val="22"/>
          <w:rtl w:val="0"/>
          <w:lang w:val="en-US"/>
        </w:rPr>
        <w:t>E</w:t>
      </w:r>
      <w:r>
        <w:rPr>
          <w:rFonts w:ascii="Athelas Regular" w:hAnsi="Athelas Regular"/>
          <w:sz w:val="22"/>
          <w:szCs w:val="22"/>
          <w:rtl w:val="0"/>
        </w:rPr>
        <w:t xml:space="preserve">.g., </w:t>
      </w:r>
      <w:r>
        <w:rPr>
          <w:rFonts w:ascii="Athelas Regular" w:hAnsi="Athelas Regular" w:hint="default"/>
          <w:sz w:val="22"/>
          <w:szCs w:val="22"/>
          <w:rtl w:val="1"/>
          <w:lang w:val="ar-SA" w:bidi="ar-SA"/>
        </w:rPr>
        <w:t>“</w:t>
      </w:r>
      <w:r>
        <w:rPr>
          <w:rFonts w:ascii="Athelas Regular" w:hAnsi="Athelas Regular"/>
          <w:sz w:val="22"/>
          <w:szCs w:val="22"/>
          <w:rtl w:val="0"/>
          <w:lang w:val="en-US"/>
        </w:rPr>
        <w:t>The Mechanism survives in 5 large fragments and some 77 smaller ones</w:t>
      </w:r>
      <w:r>
        <w:rPr>
          <w:rFonts w:ascii="Athelas Regular" w:hAnsi="Athelas Regular" w:hint="default"/>
          <w:sz w:val="22"/>
          <w:szCs w:val="22"/>
          <w:rtl w:val="0"/>
        </w:rPr>
        <w:t>…”</w:t>
      </w:r>
    </w:p>
    <w:p>
      <w:pPr>
        <w:pStyle w:val="Body"/>
        <w:spacing w:after="260"/>
        <w:rPr>
          <w:rFonts w:ascii="Athelas Regular" w:cs="Athelas Regular" w:hAnsi="Athelas Regular" w:eastAsia="Athelas Regular"/>
          <w:sz w:val="22"/>
          <w:szCs w:val="22"/>
        </w:rPr>
      </w:pPr>
      <w:r>
        <w:rPr>
          <w:rFonts w:ascii="Athelas Regular" w:hAnsi="Athelas Regular" w:hint="default"/>
          <w:sz w:val="22"/>
          <w:szCs w:val="22"/>
          <w:rtl w:val="0"/>
          <w:lang w:val="de-DE"/>
        </w:rPr>
        <w:t>·</w:t>
      </w:r>
      <w:r>
        <w:rPr>
          <w:rFonts w:ascii="Athelas Regular" w:hAnsi="Athelas Regular"/>
          <w:sz w:val="22"/>
          <w:szCs w:val="22"/>
          <w:rtl w:val="0"/>
          <w:lang w:val="en-US"/>
        </w:rPr>
        <w:t xml:space="preserve"> </w:t>
      </w:r>
      <w:r>
        <w:rPr>
          <w:rFonts w:ascii="Athelas Regular" w:hAnsi="Athelas Regular"/>
          <w:sz w:val="22"/>
          <w:szCs w:val="22"/>
          <w:rtl w:val="0"/>
          <w:lang w:val="en-US"/>
        </w:rPr>
        <w:t>measure</w:t>
      </w:r>
      <w:r>
        <w:rPr>
          <w:rFonts w:ascii="Athelas Regular" w:hAnsi="Athelas Regular"/>
          <w:sz w:val="22"/>
          <w:szCs w:val="22"/>
          <w:rtl w:val="0"/>
          <w:lang w:val="en-US"/>
        </w:rPr>
        <w:t>. E.</w:t>
      </w:r>
      <w:r>
        <w:rPr>
          <w:rFonts w:ascii="Athelas Regular" w:hAnsi="Athelas Regular"/>
          <w:sz w:val="22"/>
          <w:szCs w:val="22"/>
          <w:rtl w:val="0"/>
        </w:rPr>
        <w:t xml:space="preserve">g., </w:t>
      </w:r>
      <w:r>
        <w:rPr>
          <w:rFonts w:ascii="Athelas Regular" w:cs="Athelas Regular" w:hAnsi="Athelas Regular" w:eastAsia="Athelas Regular"/>
          <w:sz w:val="22"/>
          <w:szCs w:val="22"/>
        </w:rPr>
        <w:br w:type="textWrapping"/>
        <w:tab/>
      </w:r>
      <w:r>
        <w:rPr>
          <w:rFonts w:ascii="Athelas Regular" w:hAnsi="Athelas Regular"/>
          <w:sz w:val="22"/>
          <w:szCs w:val="22"/>
          <w:rtl w:val="0"/>
          <w:lang w:val="en-US"/>
        </w:rPr>
        <w:t>1 time-degree is equal to 4 minutes, 18 in, 44 mm</w:t>
      </w:r>
      <w:r>
        <w:rPr>
          <w:rFonts w:ascii="Athelas Regular" w:cs="Athelas Regular" w:hAnsi="Athelas Regular" w:eastAsia="Athelas Regular"/>
          <w:sz w:val="22"/>
          <w:szCs w:val="22"/>
        </w:rPr>
        <w:br w:type="textWrapping"/>
        <w:tab/>
      </w:r>
      <w:r>
        <w:rPr>
          <w:rFonts w:ascii="Athelas Regular" w:hAnsi="Athelas Regular"/>
          <w:sz w:val="22"/>
          <w:szCs w:val="22"/>
          <w:rtl w:val="0"/>
          <w:lang w:val="en-US"/>
        </w:rPr>
        <w:t>day 1 of the month Nisannu</w:t>
      </w:r>
      <w:r>
        <w:rPr>
          <w:rFonts w:ascii="Athelas Regular" w:cs="Athelas Regular" w:hAnsi="Athelas Regular" w:eastAsia="Athelas Regular"/>
          <w:sz w:val="22"/>
          <w:szCs w:val="22"/>
        </w:rPr>
        <w:br w:type="textWrapping"/>
        <w:tab/>
      </w:r>
      <w:r>
        <w:rPr>
          <w:rFonts w:ascii="Athelas Regular" w:hAnsi="Athelas Regular"/>
          <w:sz w:val="22"/>
          <w:szCs w:val="22"/>
          <w:rtl w:val="0"/>
          <w:lang w:val="en-US"/>
        </w:rPr>
        <w:t>synodic periods 1, 2, 3</w:t>
      </w:r>
      <w:r>
        <w:rPr>
          <w:rFonts w:ascii="Athelas Regular" w:hAnsi="Athelas Regular"/>
          <w:sz w:val="22"/>
          <w:szCs w:val="22"/>
          <w:rtl w:val="0"/>
          <w:lang w:val="en-US"/>
        </w:rPr>
        <w:t>.</w:t>
      </w:r>
    </w:p>
    <w:p>
      <w:pPr>
        <w:pStyle w:val="Body"/>
        <w:keepNext w:val="1"/>
        <w:spacing w:after="260"/>
        <w:jc w:val="center"/>
        <w:rPr>
          <w:rFonts w:ascii="Athelas Regular" w:cs="Athelas Regular" w:hAnsi="Athelas Regular" w:eastAsia="Athelas Regular"/>
          <w:smallCaps w:val="1"/>
          <w:outline w:val="0"/>
          <w:color w:val="0061fe"/>
          <w:sz w:val="22"/>
          <w:szCs w:val="22"/>
          <w14:textFill>
            <w14:solidFill>
              <w14:srgbClr w14:val="0061FF"/>
            </w14:solidFill>
          </w14:textFill>
        </w:rPr>
      </w:pPr>
      <w:r>
        <w:rPr>
          <w:rFonts w:ascii="Athelas Regular" w:hAnsi="Athelas Regular"/>
          <w:smallCaps w:val="1"/>
          <w:outline w:val="0"/>
          <w:color w:val="0061fe"/>
          <w:sz w:val="22"/>
          <w:szCs w:val="22"/>
          <w:rtl w:val="0"/>
          <w:lang w:val="en-US"/>
          <w14:textFill>
            <w14:solidFill>
              <w14:srgbClr w14:val="0061FF"/>
            </w14:solidFill>
          </w14:textFill>
        </w:rPr>
        <w:t>Division</w:t>
      </w:r>
      <w:r>
        <w:rPr>
          <w:rFonts w:ascii="Athelas Regular" w:hAnsi="Athelas Regular"/>
          <w:smallCaps w:val="1"/>
          <w:outline w:val="0"/>
          <w:color w:val="0061fe"/>
          <w:sz w:val="22"/>
          <w:szCs w:val="22"/>
          <w:rtl w:val="0"/>
          <w:lang w:val="en-US"/>
          <w14:textFill>
            <w14:solidFill>
              <w14:srgbClr w14:val="0061FF"/>
            </w14:solidFill>
          </w14:textFill>
        </w:rPr>
        <w:t xml:space="preserve"> of </w:t>
      </w:r>
      <w:r>
        <w:rPr>
          <w:rFonts w:ascii="Athelas Regular" w:hAnsi="Athelas Regular"/>
          <w:smallCaps w:val="1"/>
          <w:outline w:val="0"/>
          <w:color w:val="0061fe"/>
          <w:sz w:val="22"/>
          <w:szCs w:val="22"/>
          <w:rtl w:val="0"/>
          <w:lang w:val="en-US"/>
          <w14:textFill>
            <w14:solidFill>
              <w14:srgbClr w14:val="0061FF"/>
            </w14:solidFill>
          </w14:textFill>
        </w:rPr>
        <w:t xml:space="preserve">the </w:t>
      </w:r>
      <w:r>
        <w:rPr>
          <w:rFonts w:ascii="Athelas Regular" w:hAnsi="Athelas Regular"/>
          <w:smallCaps w:val="1"/>
          <w:outline w:val="0"/>
          <w:color w:val="0061fe"/>
          <w:sz w:val="22"/>
          <w:szCs w:val="22"/>
          <w:rtl w:val="0"/>
          <w:lang w:val="de-DE"/>
          <w14:textFill>
            <w14:solidFill>
              <w14:srgbClr w14:val="0061FF"/>
            </w14:solidFill>
          </w14:textFill>
        </w:rPr>
        <w:t>Text</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 xml:space="preserve">Authors are encouraged to articulate their </w:t>
      </w:r>
      <w:r>
        <w:rPr>
          <w:rFonts w:ascii="Athelas Regular" w:hAnsi="Athelas Regular"/>
          <w:sz w:val="22"/>
          <w:szCs w:val="22"/>
          <w:rtl w:val="0"/>
          <w:lang w:val="en-US"/>
        </w:rPr>
        <w:t>articles</w:t>
      </w:r>
      <w:r>
        <w:rPr>
          <w:rFonts w:ascii="Athelas Regular" w:hAnsi="Athelas Regular"/>
          <w:sz w:val="22"/>
          <w:szCs w:val="22"/>
          <w:rtl w:val="0"/>
          <w:lang w:val="en-US"/>
        </w:rPr>
        <w:t xml:space="preserve"> by dividing them into sections</w:t>
      </w:r>
      <w:r>
        <w:rPr>
          <w:rFonts w:ascii="Athelas Regular" w:hAnsi="Athelas Regular"/>
          <w:sz w:val="22"/>
          <w:szCs w:val="22"/>
          <w:rtl w:val="0"/>
          <w:lang w:val="en-US"/>
        </w:rPr>
        <w:t xml:space="preserve"> when feasible</w:t>
      </w:r>
      <w:r>
        <w:rPr>
          <w:rFonts w:ascii="Athelas Regular" w:hAnsi="Athelas Regular"/>
          <w:sz w:val="22"/>
          <w:szCs w:val="22"/>
          <w:rtl w:val="0"/>
        </w:rPr>
        <w:t>.</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 xml:space="preserve">Each </w:t>
      </w:r>
      <w:r>
        <w:rPr>
          <w:rFonts w:ascii="Athelas Regular" w:hAnsi="Athelas Regular"/>
          <w:sz w:val="22"/>
          <w:szCs w:val="22"/>
          <w:rtl w:val="0"/>
          <w:lang w:val="en-US"/>
        </w:rPr>
        <w:t>article</w:t>
      </w:r>
      <w:r>
        <w:rPr>
          <w:rFonts w:ascii="Athelas Regular" w:hAnsi="Athelas Regular"/>
          <w:sz w:val="22"/>
          <w:szCs w:val="22"/>
          <w:rtl w:val="0"/>
          <w:lang w:val="en-US"/>
        </w:rPr>
        <w:t xml:space="preserve"> will have proper footnotes (not endnotes) and </w:t>
      </w:r>
      <w:r>
        <w:rPr>
          <w:rFonts w:ascii="Athelas Regular" w:hAnsi="Athelas Regular"/>
          <w:sz w:val="22"/>
          <w:szCs w:val="22"/>
          <w:rtl w:val="0"/>
          <w:lang w:val="en-US"/>
        </w:rPr>
        <w:t>a</w:t>
      </w:r>
      <w:r>
        <w:rPr>
          <w:rFonts w:ascii="Athelas Regular" w:hAnsi="Athelas Regular"/>
          <w:sz w:val="22"/>
          <w:szCs w:val="22"/>
          <w:rtl w:val="0"/>
          <w:lang w:val="en-US"/>
        </w:rPr>
        <w:t xml:space="preserve"> bibliography of works cited. </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Citations will in the main follow the author/ year convention (</w:t>
      </w:r>
      <w:r>
        <w:rPr>
          <w:rFonts w:ascii="Athelas Regular" w:hAnsi="Athelas Regular"/>
          <w:outline w:val="0"/>
          <w:color w:val="ff2600"/>
          <w:sz w:val="22"/>
          <w:szCs w:val="22"/>
          <w:rtl w:val="0"/>
          <w:lang w:val="en-US"/>
          <w14:textFill>
            <w14:solidFill>
              <w14:srgbClr w14:val="FF2600"/>
            </w14:solidFill>
          </w14:textFill>
        </w:rPr>
        <w:t>samples are provided below on p</w:t>
      </w:r>
      <w:r>
        <w:rPr>
          <w:rFonts w:ascii="Athelas Regular" w:hAnsi="Athelas Regular"/>
          <w:outline w:val="0"/>
          <w:color w:val="ff2600"/>
          <w:sz w:val="22"/>
          <w:szCs w:val="22"/>
          <w:rtl w:val="0"/>
          <w:lang w:val="en-US"/>
          <w14:textFill>
            <w14:solidFill>
              <w14:srgbClr w14:val="FF2600"/>
            </w14:solidFill>
          </w14:textFill>
        </w:rPr>
        <w:t>p.</w:t>
      </w:r>
      <w:r>
        <w:rPr>
          <w:rFonts w:ascii="Athelas Regular" w:hAnsi="Athelas Regular"/>
          <w:outline w:val="0"/>
          <w:color w:val="ff2600"/>
          <w:sz w:val="22"/>
          <w:szCs w:val="22"/>
          <w:rtl w:val="0"/>
          <w14:textFill>
            <w14:solidFill>
              <w14:srgbClr w14:val="FF2600"/>
            </w14:solidFill>
          </w14:textFill>
        </w:rPr>
        <w:t xml:space="preserve"> </w:t>
      </w:r>
      <w:r>
        <w:rPr>
          <w:rFonts w:ascii="Athelas Regular" w:hAnsi="Athelas Regular"/>
          <w:outline w:val="0"/>
          <w:color w:val="ff2600"/>
          <w:sz w:val="22"/>
          <w:szCs w:val="22"/>
          <w:rtl w:val="0"/>
          <w:lang w:val="en-US"/>
          <w14:textFill>
            <w14:solidFill>
              <w14:srgbClr w14:val="FF2600"/>
            </w14:solidFill>
          </w14:textFill>
        </w:rPr>
        <w:t>4</w:t>
      </w:r>
      <w:r>
        <w:rPr>
          <w:rFonts w:ascii="Athelas Regular" w:hAnsi="Athelas Regular" w:hint="default"/>
          <w:outline w:val="0"/>
          <w:color w:val="ff2600"/>
          <w:sz w:val="22"/>
          <w:szCs w:val="22"/>
          <w:rtl w:val="0"/>
          <w:lang w:val="en-US"/>
          <w14:textFill>
            <w14:solidFill>
              <w14:srgbClr w14:val="FF2600"/>
            </w14:solidFill>
          </w14:textFill>
        </w:rPr>
        <w:t>–</w:t>
      </w:r>
      <w:r>
        <w:rPr>
          <w:rFonts w:ascii="Athelas Regular" w:hAnsi="Athelas Regular"/>
          <w:outline w:val="0"/>
          <w:color w:val="ff2600"/>
          <w:sz w:val="22"/>
          <w:szCs w:val="22"/>
          <w:rtl w:val="0"/>
          <w:lang w:val="en-US"/>
          <w14:textFill>
            <w14:solidFill>
              <w14:srgbClr w14:val="FF2600"/>
            </w14:solidFill>
          </w14:textFill>
        </w:rPr>
        <w:t>5</w:t>
      </w:r>
      <w:r>
        <w:rPr>
          <w:rFonts w:ascii="Athelas Regular" w:hAnsi="Athelas Regular"/>
          <w:sz w:val="22"/>
          <w:szCs w:val="22"/>
          <w:rtl w:val="0"/>
          <w:lang w:val="en-US"/>
        </w:rPr>
        <w:t>). This convention may, however, be supplemented by a list of abbreviations to be used for various series of publications.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In general, the only citations in the body text will be those of pre-modern authors. The exception will be the citations of secondary sources at the end of block quotations. All other citations should be put in footnotes.</w:t>
      </w:r>
    </w:p>
    <w:p>
      <w:pPr>
        <w:pStyle w:val="Body"/>
        <w:keepNext w:val="1"/>
        <w:spacing w:after="260"/>
        <w:jc w:val="center"/>
        <w:rPr>
          <w:rFonts w:ascii="Athelas Regular" w:cs="Athelas Regular" w:hAnsi="Athelas Regular" w:eastAsia="Athelas Regular"/>
          <w:smallCaps w:val="1"/>
          <w:outline w:val="0"/>
          <w:color w:val="0061fe"/>
          <w:sz w:val="22"/>
          <w:szCs w:val="22"/>
          <w14:textFill>
            <w14:solidFill>
              <w14:srgbClr w14:val="0061FF"/>
            </w14:solidFill>
          </w14:textFill>
        </w:rPr>
      </w:pPr>
      <w:r>
        <w:rPr>
          <w:rFonts w:ascii="Athelas Regular" w:hAnsi="Athelas Regular"/>
          <w:smallCaps w:val="1"/>
          <w:outline w:val="0"/>
          <w:color w:val="0061fe"/>
          <w:sz w:val="22"/>
          <w:szCs w:val="22"/>
          <w:rtl w:val="0"/>
          <w:lang w:val="en-US"/>
          <w14:textFill>
            <w14:solidFill>
              <w14:srgbClr w14:val="0061FF"/>
            </w14:solidFill>
          </w14:textFill>
        </w:rPr>
        <w:t>Abbreviations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 xml:space="preserve">We ask that contributors be sparing in their use of such abbreviations so that we do not </w:t>
      </w:r>
      <w:r>
        <w:rPr>
          <w:rFonts w:ascii="Athelas Regular" w:hAnsi="Athelas Regular"/>
          <w:sz w:val="22"/>
          <w:szCs w:val="22"/>
          <w:rtl w:val="0"/>
          <w:lang w:val="en-US"/>
        </w:rPr>
        <w:t>annoy</w:t>
      </w:r>
      <w:r>
        <w:rPr>
          <w:rFonts w:ascii="Athelas Regular" w:hAnsi="Athelas Regular"/>
          <w:sz w:val="22"/>
          <w:szCs w:val="22"/>
          <w:rtl w:val="0"/>
          <w:lang w:val="en-US"/>
        </w:rPr>
        <w:t xml:space="preserve"> readers with alphabet soup. </w:t>
      </w:r>
      <w:r>
        <w:rPr>
          <w:rFonts w:ascii="Athelas Regular" w:hAnsi="Athelas Regular"/>
          <w:sz w:val="22"/>
          <w:szCs w:val="22"/>
          <w:rtl w:val="0"/>
          <w:lang w:val="en-US"/>
        </w:rPr>
        <w:t xml:space="preserve">Moreover, please do </w:t>
      </w:r>
      <w:r>
        <w:rPr>
          <w:rFonts w:ascii="Athelas Regular" w:hAnsi="Athelas Regular"/>
          <w:i w:val="1"/>
          <w:iCs w:val="1"/>
          <w:sz w:val="22"/>
          <w:szCs w:val="22"/>
          <w:rtl w:val="0"/>
          <w:lang w:val="en-US"/>
        </w:rPr>
        <w:t>not</w:t>
      </w:r>
      <w:r>
        <w:rPr>
          <w:rFonts w:ascii="Athelas Regular" w:hAnsi="Athelas Regular"/>
          <w:sz w:val="22"/>
          <w:szCs w:val="22"/>
          <w:rtl w:val="0"/>
          <w:lang w:val="en-US"/>
        </w:rPr>
        <w:t xml:space="preserve"> abbreviate the names of the authors of pre-modern and modern texts, only their works.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For a list of abbreviations commonly used, see the</w:t>
      </w:r>
      <w:r>
        <w:rPr>
          <w:rFonts w:ascii="Athelas Regular" w:cs="Athelas Regular" w:hAnsi="Athelas Regular" w:eastAsia="Athelas Regular"/>
          <w:sz w:val="22"/>
          <w:szCs w:val="22"/>
        </w:rPr>
        <w:br w:type="textWrapping"/>
      </w:r>
      <w:r>
        <w:rPr>
          <w:rFonts w:ascii="Athelas Regular" w:hAnsi="Athelas Regular"/>
          <w:i w:val="1"/>
          <w:iCs w:val="1"/>
          <w:sz w:val="22"/>
          <w:szCs w:val="22"/>
          <w:rtl w:val="0"/>
          <w:lang w:val="en-US"/>
        </w:rPr>
        <w:t>The Brill Dictionary of Ancient Greek</w:t>
      </w:r>
      <w:r>
        <w:rPr>
          <w:rFonts w:ascii="Athelas Regular" w:cs="Athelas Regular" w:hAnsi="Athelas Regular" w:eastAsia="Athelas Regular"/>
          <w:sz w:val="22"/>
          <w:szCs w:val="22"/>
        </w:rPr>
        <w:br w:type="textWrapping"/>
      </w:r>
      <w:r>
        <w:rPr>
          <w:rFonts w:ascii="Athelas Regular" w:hAnsi="Athelas Regular"/>
          <w:i w:val="1"/>
          <w:iCs w:val="1"/>
          <w:sz w:val="22"/>
          <w:szCs w:val="22"/>
          <w:rtl w:val="0"/>
          <w:lang w:val="en-US"/>
        </w:rPr>
        <w:t>Oxford Latin Dictionary</w:t>
      </w:r>
      <w:r>
        <w:rPr>
          <w:rFonts w:ascii="Athelas Regular" w:hAnsi="Athelas Regular"/>
          <w:sz w:val="22"/>
          <w:szCs w:val="22"/>
          <w:rtl w:val="0"/>
          <w:lang w:val="en-US"/>
        </w:rPr>
        <w:t xml:space="preserve"> and</w:t>
      </w:r>
      <w:r>
        <w:rPr>
          <w:rFonts w:ascii="Athelas Regular" w:cs="Athelas Regular" w:hAnsi="Athelas Regular" w:eastAsia="Athelas Regular"/>
          <w:sz w:val="22"/>
          <w:szCs w:val="22"/>
        </w:rPr>
        <w:br w:type="textWrapping"/>
      </w:r>
      <w:r>
        <w:rPr>
          <w:rStyle w:val="Link"/>
          <w:rFonts w:ascii="Athelas Regular" w:cs="Athelas Regular" w:hAnsi="Athelas Regular" w:eastAsia="Athelas Regular"/>
          <w:sz w:val="22"/>
          <w:szCs w:val="22"/>
        </w:rPr>
        <w:fldChar w:fldCharType="begin" w:fldLock="0"/>
      </w:r>
      <w:r>
        <w:rPr>
          <w:rStyle w:val="Link"/>
          <w:rFonts w:ascii="Athelas Regular" w:cs="Athelas Regular" w:hAnsi="Athelas Regular" w:eastAsia="Athelas Regular"/>
          <w:sz w:val="22"/>
          <w:szCs w:val="22"/>
        </w:rPr>
        <w:instrText xml:space="preserve"> HYPERLINK "https://cdli.ox.ac.uk/wiki/abbreviations_for_assyriology"</w:instrText>
      </w:r>
      <w:r>
        <w:rPr>
          <w:rStyle w:val="Link"/>
          <w:rFonts w:ascii="Athelas Regular" w:cs="Athelas Regular" w:hAnsi="Athelas Regular" w:eastAsia="Athelas Regular"/>
          <w:sz w:val="22"/>
          <w:szCs w:val="22"/>
        </w:rPr>
        <w:fldChar w:fldCharType="separate" w:fldLock="0"/>
      </w:r>
      <w:r>
        <w:rPr>
          <w:rStyle w:val="Link"/>
          <w:rFonts w:ascii="Athelas Regular" w:hAnsi="Athelas Regular"/>
          <w:sz w:val="22"/>
          <w:szCs w:val="22"/>
          <w:rtl w:val="0"/>
          <w:lang w:val="en-US"/>
        </w:rPr>
        <w:t>https://cdli.ox.ac.uk/wiki/abbreviations_for_assyriology</w:t>
      </w:r>
      <w:r>
        <w:rPr>
          <w:rFonts w:ascii="Athelas Regular" w:cs="Athelas Regular" w:hAnsi="Athelas Regular" w:eastAsia="Athelas Regular"/>
          <w:sz w:val="22"/>
          <w:szCs w:val="22"/>
        </w:rPr>
        <w:fldChar w:fldCharType="end" w:fldLock="0"/>
      </w:r>
      <w:r>
        <w:rPr>
          <w:rFonts w:ascii="Athelas Regular" w:hAnsi="Athelas Regular"/>
          <w:sz w:val="22"/>
          <w:szCs w:val="22"/>
          <w:rtl w:val="0"/>
          <w:lang w:val="en-US"/>
        </w:rPr>
        <w:t>.</w:t>
      </w:r>
    </w:p>
    <w:p>
      <w:pPr>
        <w:pStyle w:val="Body"/>
        <w:keepNext w:val="1"/>
        <w:spacing w:after="260"/>
        <w:jc w:val="center"/>
        <w:rPr>
          <w:rFonts w:ascii="Athelas Regular" w:cs="Athelas Regular" w:hAnsi="Athelas Regular" w:eastAsia="Athelas Regular"/>
          <w:smallCaps w:val="1"/>
          <w:outline w:val="0"/>
          <w:color w:val="0061fe"/>
          <w:sz w:val="22"/>
          <w:szCs w:val="22"/>
          <w14:textFill>
            <w14:solidFill>
              <w14:srgbClr w14:val="0061FF"/>
            </w14:solidFill>
          </w14:textFill>
        </w:rPr>
      </w:pPr>
      <w:r>
        <w:rPr>
          <w:rFonts w:ascii="Athelas Regular" w:hAnsi="Athelas Regular"/>
          <w:smallCaps w:val="1"/>
          <w:outline w:val="0"/>
          <w:color w:val="0061fe"/>
          <w:sz w:val="22"/>
          <w:szCs w:val="22"/>
          <w:rtl w:val="0"/>
          <w:lang w:val="en-US"/>
          <w14:textFill>
            <w14:solidFill>
              <w14:srgbClr w14:val="0061FF"/>
            </w14:solidFill>
          </w14:textFill>
        </w:rPr>
        <w:t>Images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We expect that this volume will have line drawings and a few images (perhaps of manuscripts, if that would be useful in discussion of a given text).</w:t>
      </w:r>
    </w:p>
    <w:p>
      <w:pPr>
        <w:pStyle w:val="Body"/>
        <w:numPr>
          <w:ilvl w:val="0"/>
          <w:numId w:val="2"/>
        </w:numPr>
        <w:spacing w:after="260"/>
        <w:rPr>
          <w:rFonts w:ascii="Athelas Regular" w:hAnsi="Athelas Regular"/>
          <w:sz w:val="22"/>
          <w:szCs w:val="22"/>
          <w:lang w:val="en-US"/>
        </w:rPr>
      </w:pPr>
      <w:r>
        <w:rPr>
          <w:rFonts w:ascii="Athelas Regular" w:hAnsi="Athelas Regular"/>
          <w:sz w:val="22"/>
          <w:szCs w:val="22"/>
          <w:rtl w:val="0"/>
          <w:lang w:val="en-US"/>
        </w:rPr>
        <w:t>For those preparing line drawings, we ask that they use serif Unicode font to label elements of the drawings and send us PDF files for the drawings.</w:t>
      </w:r>
      <w:r>
        <w:rPr>
          <w:rFonts w:ascii="Athelas Regular" w:hAnsi="Athelas Regular"/>
          <w:sz w:val="22"/>
          <w:szCs w:val="22"/>
          <w:rtl w:val="0"/>
        </w:rPr>
        <w:t xml:space="preserve"> </w:t>
      </w:r>
    </w:p>
    <w:p>
      <w:pPr>
        <w:pStyle w:val="Body"/>
        <w:numPr>
          <w:ilvl w:val="0"/>
          <w:numId w:val="2"/>
        </w:numPr>
        <w:spacing w:after="260"/>
        <w:rPr>
          <w:rFonts w:ascii="Athelas Regular" w:hAnsi="Athelas Regular"/>
          <w:sz w:val="22"/>
          <w:szCs w:val="22"/>
          <w:lang w:val="en-US"/>
        </w:rPr>
      </w:pPr>
      <w:r>
        <w:rPr>
          <w:rFonts w:ascii="Athelas Regular" w:hAnsi="Athelas Regular"/>
          <w:sz w:val="22"/>
          <w:szCs w:val="22"/>
          <w:rtl w:val="0"/>
          <w:lang w:val="en-US"/>
        </w:rPr>
        <w:t>C</w:t>
      </w:r>
      <w:r>
        <w:rPr>
          <w:rFonts w:ascii="Athelas Regular" w:hAnsi="Athelas Regular"/>
          <w:sz w:val="22"/>
          <w:szCs w:val="22"/>
          <w:rtl w:val="0"/>
          <w:lang w:val="en-US"/>
        </w:rPr>
        <w:t>ontributors wish</w:t>
      </w:r>
      <w:r>
        <w:rPr>
          <w:rFonts w:ascii="Athelas Regular" w:hAnsi="Athelas Regular"/>
          <w:sz w:val="22"/>
          <w:szCs w:val="22"/>
          <w:rtl w:val="0"/>
          <w:lang w:val="en-US"/>
        </w:rPr>
        <w:t>ing</w:t>
      </w:r>
      <w:r>
        <w:rPr>
          <w:rFonts w:ascii="Athelas Regular" w:hAnsi="Athelas Regular"/>
          <w:sz w:val="22"/>
          <w:szCs w:val="22"/>
          <w:rtl w:val="0"/>
          <w:lang w:val="en-US"/>
        </w:rPr>
        <w:t xml:space="preserve"> to include images in their chapters </w:t>
      </w:r>
      <w:r>
        <w:rPr>
          <w:rFonts w:ascii="Athelas Regular" w:hAnsi="Athelas Regular"/>
          <w:sz w:val="22"/>
          <w:szCs w:val="22"/>
          <w:rtl w:val="0"/>
          <w:lang w:val="en-US"/>
        </w:rPr>
        <w:t xml:space="preserve">should </w:t>
      </w:r>
      <w:r>
        <w:rPr>
          <w:rFonts w:ascii="Athelas Regular" w:hAnsi="Athelas Regular"/>
          <w:sz w:val="22"/>
          <w:szCs w:val="22"/>
          <w:rtl w:val="0"/>
          <w:lang w:val="en-US"/>
        </w:rPr>
        <w:t>send us these images as</w:t>
      </w:r>
      <w:r>
        <w:rPr>
          <w:rFonts w:ascii="Athelas Regular" w:hAnsi="Athelas Regular"/>
          <w:sz w:val="22"/>
          <w:szCs w:val="22"/>
          <w:rtl w:val="0"/>
          <w:lang w:val="en-US"/>
        </w:rPr>
        <w:t xml:space="preserve"> JPG or PNG</w:t>
      </w:r>
      <w:r>
        <w:rPr>
          <w:rFonts w:ascii="Athelas Regular" w:hAnsi="Athelas Regular"/>
          <w:sz w:val="22"/>
          <w:szCs w:val="22"/>
          <w:rtl w:val="0"/>
          <w:lang w:val="en-US"/>
        </w:rPr>
        <w:t xml:space="preserve"> files at 600 dpi or better</w:t>
      </w:r>
      <w:r>
        <w:rPr>
          <w:rFonts w:ascii="Athelas Regular" w:hAnsi="Athelas Regular"/>
          <w:sz w:val="22"/>
          <w:szCs w:val="22"/>
          <w:rtl w:val="0"/>
          <w:lang w:val="en-US"/>
        </w:rPr>
        <w:t xml:space="preserve"> and as PDF files.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In both instances,</w:t>
      </w:r>
      <w:r>
        <w:rPr>
          <w:rFonts w:ascii="Athelas Regular" w:hAnsi="Athelas Regular"/>
          <w:sz w:val="22"/>
          <w:szCs w:val="22"/>
          <w:rtl w:val="0"/>
          <w:lang w:val="en-US"/>
        </w:rPr>
        <w:t xml:space="preserve"> we encourage our authors to submit </w:t>
      </w:r>
      <w:r>
        <w:rPr>
          <w:rFonts w:ascii="Athelas Regular" w:hAnsi="Athelas Regular"/>
          <w:sz w:val="22"/>
          <w:szCs w:val="22"/>
          <w:rtl w:val="0"/>
          <w:lang w:val="en-US"/>
        </w:rPr>
        <w:t xml:space="preserve">drawings with colored lines (e.g., red for the ecliptic, blue for the celestial equator, green for the horizon circle) and </w:t>
      </w:r>
      <w:r>
        <w:rPr>
          <w:rFonts w:ascii="Athelas Regular" w:hAnsi="Athelas Regular"/>
          <w:sz w:val="22"/>
          <w:szCs w:val="22"/>
          <w:rtl w:val="0"/>
          <w:lang w:val="en-US"/>
        </w:rPr>
        <w:t>color images when this is feasible</w:t>
      </w:r>
      <w:r>
        <w:rPr>
          <w:rFonts w:ascii="Athelas Regular" w:hAnsi="Athelas Regular"/>
          <w:sz w:val="22"/>
          <w:szCs w:val="22"/>
          <w:rtl w:val="0"/>
          <w:lang w:val="en-US"/>
        </w:rPr>
        <w:t>. We</w:t>
      </w:r>
      <w:r>
        <w:rPr>
          <w:rFonts w:ascii="Athelas Regular" w:hAnsi="Athelas Regular"/>
          <w:sz w:val="22"/>
          <w:szCs w:val="22"/>
          <w:rtl w:val="0"/>
          <w:lang w:val="en-US"/>
        </w:rPr>
        <w:t xml:space="preserve"> can </w:t>
      </w:r>
      <w:r>
        <w:rPr>
          <w:rFonts w:ascii="Athelas Regular" w:hAnsi="Athelas Regular"/>
          <w:sz w:val="22"/>
          <w:szCs w:val="22"/>
          <w:rtl w:val="0"/>
          <w:lang w:val="en-US"/>
        </w:rPr>
        <w:t xml:space="preserve">always </w:t>
      </w:r>
      <w:r>
        <w:rPr>
          <w:rFonts w:ascii="Athelas Regular" w:hAnsi="Athelas Regular"/>
          <w:sz w:val="22"/>
          <w:szCs w:val="22"/>
          <w:rtl w:val="0"/>
          <w:lang w:val="en-US"/>
        </w:rPr>
        <w:t xml:space="preserve">turn them into grayscale if that proves to be necessary. </w:t>
      </w:r>
      <w:r>
        <w:rPr>
          <w:rFonts w:ascii="Athelas Regular" w:cs="Athelas Regular" w:hAnsi="Athelas Regular" w:eastAsia="Athelas Regular"/>
          <w:sz w:val="22"/>
          <w:szCs w:val="22"/>
        </w:rPr>
        <w:br w:type="textWrapping"/>
      </w:r>
    </w:p>
    <w:p>
      <w:pPr>
        <w:pStyle w:val="Body"/>
        <w:spacing w:after="260"/>
        <w:rPr>
          <w:rFonts w:ascii="Athelas Regular" w:cs="Athelas Regular" w:hAnsi="Athelas Regular" w:eastAsia="Athelas Regular"/>
          <w:outline w:val="0"/>
          <w:color w:val="0061fe"/>
          <w:sz w:val="22"/>
          <w:szCs w:val="22"/>
          <w14:textFill>
            <w14:solidFill>
              <w14:srgbClr w14:val="0061FF"/>
            </w14:solidFill>
          </w14:textFill>
        </w:rPr>
      </w:pPr>
      <w:r>
        <w:rPr>
          <w:rFonts w:ascii="Athelas Regular" w:hAnsi="Athelas Regular"/>
          <w:outline w:val="0"/>
          <w:color w:val="0061fe"/>
          <w:sz w:val="22"/>
          <w:szCs w:val="22"/>
          <w:rtl w:val="0"/>
          <w:lang w:val="it-IT"/>
          <w14:textFill>
            <w14:solidFill>
              <w14:srgbClr w14:val="0061FF"/>
            </w14:solidFill>
          </w14:textFill>
        </w:rPr>
        <w:t>Permission</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 xml:space="preserve">(a) The decision </w:t>
      </w:r>
      <w:r>
        <w:rPr>
          <w:rFonts w:ascii="Athelas Regular" w:hAnsi="Athelas Regular"/>
          <w:sz w:val="22"/>
          <w:szCs w:val="22"/>
          <w:rtl w:val="0"/>
          <w:lang w:val="en-US"/>
        </w:rPr>
        <w:t>about</w:t>
      </w:r>
      <w:r>
        <w:rPr>
          <w:rFonts w:ascii="Athelas Regular" w:hAnsi="Athelas Regular"/>
          <w:sz w:val="22"/>
          <w:szCs w:val="22"/>
          <w:rtl w:val="0"/>
          <w:lang w:val="en-US"/>
        </w:rPr>
        <w:t xml:space="preserve"> which images to include ultimately lies with the editors and will be made mainly with an eye to the </w:t>
      </w:r>
      <w:r>
        <w:rPr>
          <w:rFonts w:ascii="Athelas Regular" w:hAnsi="Athelas Regular"/>
          <w:sz w:val="22"/>
          <w:szCs w:val="22"/>
          <w:rtl w:val="0"/>
          <w:lang w:val="en-US"/>
        </w:rPr>
        <w:t>their importance to the reader</w:t>
      </w:r>
      <w:r>
        <w:rPr>
          <w:rFonts w:ascii="Athelas Regular" w:hAnsi="Athelas Regular" w:hint="default"/>
          <w:sz w:val="22"/>
          <w:szCs w:val="22"/>
          <w:rtl w:val="0"/>
          <w:lang w:val="en-US"/>
        </w:rPr>
        <w:t>’</w:t>
      </w:r>
      <w:r>
        <w:rPr>
          <w:rFonts w:ascii="Athelas Regular" w:hAnsi="Athelas Regular"/>
          <w:sz w:val="22"/>
          <w:szCs w:val="22"/>
          <w:rtl w:val="0"/>
          <w:lang w:val="en-US"/>
        </w:rPr>
        <w:t>s understanding of the argument</w:t>
      </w:r>
      <w:r>
        <w:rPr>
          <w:rFonts w:ascii="Athelas Regular" w:hAnsi="Athelas Regular"/>
          <w:sz w:val="22"/>
          <w:szCs w:val="22"/>
          <w:rtl w:val="0"/>
        </w:rPr>
        <w:t>.</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rPr>
        <w:t>(b)</w:t>
      </w:r>
      <w:r>
        <w:rPr>
          <w:rFonts w:ascii="Athelas Regular" w:hAnsi="Athelas Regular"/>
          <w:sz w:val="22"/>
          <w:szCs w:val="22"/>
          <w:rtl w:val="0"/>
          <w:lang w:val="en-US"/>
        </w:rPr>
        <w:t>We do</w:t>
      </w:r>
      <w:r>
        <w:rPr>
          <w:rFonts w:ascii="Athelas Regular" w:hAnsi="Athelas Regular"/>
          <w:sz w:val="22"/>
          <w:szCs w:val="22"/>
          <w:rtl w:val="0"/>
          <w:lang w:val="en-US"/>
        </w:rPr>
        <w:t xml:space="preserve"> not have funds to support the acquisition of permission to reprint or publish images. This means that the burden of securing permission to publish a given image folders falls entirely and solely on the contributor who wishes to publish it. </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(c) Written notice of this permission should be included among the files sent to the editors when the chapter is submitted.</w:t>
      </w:r>
      <w:r>
        <w:rPr>
          <w:rFonts w:ascii="Athelas Regular" w:cs="Athelas Regular" w:hAnsi="Athelas Regular" w:eastAsia="Athelas Regular"/>
          <w:sz w:val="22"/>
          <w:szCs w:val="22"/>
        </w:rPr>
        <w:br w:type="textWrapping"/>
      </w:r>
    </w:p>
    <w:p>
      <w:pPr>
        <w:pStyle w:val="Body"/>
        <w:keepNext w:val="1"/>
        <w:spacing w:after="260"/>
        <w:rPr>
          <w:rFonts w:ascii="Athelas Regular" w:cs="Athelas Regular" w:hAnsi="Athelas Regular" w:eastAsia="Athelas Regular"/>
          <w:outline w:val="0"/>
          <w:color w:val="0061fe"/>
          <w:sz w:val="22"/>
          <w:szCs w:val="22"/>
          <w14:textFill>
            <w14:solidFill>
              <w14:srgbClr w14:val="0061FF"/>
            </w14:solidFill>
          </w14:textFill>
        </w:rPr>
      </w:pPr>
      <w:r>
        <w:rPr>
          <w:rFonts w:ascii="Athelas Regular" w:hAnsi="Athelas Regular"/>
          <w:outline w:val="0"/>
          <w:color w:val="0061fe"/>
          <w:sz w:val="22"/>
          <w:szCs w:val="22"/>
          <w:rtl w:val="0"/>
          <w:lang w:val="en-US"/>
          <w14:textFill>
            <w14:solidFill>
              <w14:srgbClr w14:val="0061FF"/>
            </w14:solidFill>
          </w14:textFill>
        </w:rPr>
        <w:t>Checklist for submission</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it-IT"/>
        </w:rPr>
        <w:t>In digital format (.rtf and.pdf):</w:t>
      </w:r>
    </w:p>
    <w:p>
      <w:pPr>
        <w:pStyle w:val="Body"/>
        <w:tabs>
          <w:tab w:val="left" w:pos="480"/>
        </w:tabs>
        <w:spacing w:after="260"/>
        <w:rPr>
          <w:rFonts w:ascii="Athelas Regular" w:cs="Athelas Regular" w:hAnsi="Athelas Regular" w:eastAsia="Athelas Regular"/>
          <w:sz w:val="22"/>
          <w:szCs w:val="22"/>
        </w:rPr>
      </w:pPr>
      <w:r>
        <w:rPr>
          <w:rFonts w:ascii="Athelas Regular" w:hAnsi="Athelas Regular"/>
          <w:sz w:val="22"/>
          <w:szCs w:val="22"/>
          <w:rtl w:val="0"/>
          <w:lang w:val="en-US"/>
        </w:rPr>
        <w:t>___</w:t>
        <w:tab/>
        <w:t>text of chapter (including footnotes, bibliography at the end)</w:t>
      </w:r>
    </w:p>
    <w:p>
      <w:pPr>
        <w:pStyle w:val="Body"/>
        <w:tabs>
          <w:tab w:val="left" w:pos="480"/>
        </w:tabs>
        <w:spacing w:after="260"/>
        <w:rPr>
          <w:rFonts w:ascii="Athelas Regular" w:cs="Athelas Regular" w:hAnsi="Athelas Regular" w:eastAsia="Athelas Regular"/>
          <w:sz w:val="22"/>
          <w:szCs w:val="22"/>
        </w:rPr>
      </w:pPr>
      <w:r>
        <w:rPr>
          <w:rFonts w:ascii="Athelas Regular" w:hAnsi="Athelas Regular"/>
          <w:sz w:val="22"/>
          <w:szCs w:val="22"/>
          <w:rtl w:val="0"/>
          <w:lang w:val="en-US"/>
        </w:rPr>
        <w:t>___</w:t>
        <w:tab/>
        <w:t>copies of written permissions</w:t>
      </w:r>
    </w:p>
    <w:p>
      <w:pPr>
        <w:pStyle w:val="Body"/>
        <w:keepNext w:val="1"/>
        <w:spacing w:after="260"/>
        <w:rPr>
          <w:rFonts w:ascii="Athelas Regular" w:cs="Athelas Regular" w:hAnsi="Athelas Regular" w:eastAsia="Athelas Regular"/>
          <w:outline w:val="0"/>
          <w:color w:val="0061fe"/>
          <w:sz w:val="22"/>
          <w:szCs w:val="22"/>
          <w14:textFill>
            <w14:solidFill>
              <w14:srgbClr w14:val="0061FF"/>
            </w14:solidFill>
          </w14:textFill>
        </w:rPr>
      </w:pPr>
      <w:r>
        <w:rPr>
          <w:rFonts w:ascii="Athelas Regular" w:hAnsi="Athelas Regular"/>
          <w:outline w:val="0"/>
          <w:color w:val="0061fe"/>
          <w:sz w:val="22"/>
          <w:szCs w:val="22"/>
          <w:rtl w:val="0"/>
          <w:lang w:val="fr-FR"/>
          <w14:textFill>
            <w14:solidFill>
              <w14:srgbClr w14:val="0061FF"/>
            </w14:solidFill>
          </w14:textFill>
        </w:rPr>
        <w:t>Citation</w:t>
      </w:r>
      <w:r>
        <w:rPr>
          <w:rFonts w:ascii="Athelas Regular" w:hAnsi="Athelas Regular"/>
          <w:outline w:val="0"/>
          <w:color w:val="0061fe"/>
          <w:sz w:val="22"/>
          <w:szCs w:val="22"/>
          <w:rtl w:val="0"/>
          <w:lang w:val="en-US"/>
          <w14:textFill>
            <w14:solidFill>
              <w14:srgbClr w14:val="0061FF"/>
            </w14:solidFill>
          </w14:textFill>
        </w:rPr>
        <w:t>s</w:t>
      </w:r>
    </w:p>
    <w:p>
      <w:pPr>
        <w:pStyle w:val="Free Form"/>
        <w:keepNext w:val="1"/>
        <w:bidi w:val="0"/>
        <w:spacing w:after="260"/>
        <w:ind w:left="0" w:right="0" w:firstLine="0"/>
        <w:jc w:val="left"/>
        <w:rPr>
          <w:rFonts w:ascii="Athelas Regular" w:cs="Athelas Regular" w:hAnsi="Athelas Regular" w:eastAsia="Athelas Regular"/>
          <w:sz w:val="22"/>
          <w:szCs w:val="22"/>
          <w:rtl w:val="0"/>
        </w:rPr>
      </w:pPr>
      <w:r>
        <w:rPr>
          <w:rFonts w:ascii="Athelas Regular" w:hAnsi="Athelas Regular"/>
          <w:sz w:val="22"/>
          <w:szCs w:val="22"/>
          <w:rtl w:val="0"/>
          <w:lang w:val="en-US"/>
        </w:rPr>
        <w:t xml:space="preserve">The following illustrate the method of citation that we will adopt </w:t>
      </w:r>
      <w:r>
        <w:rPr>
          <w:rFonts w:ascii="Athelas Regular" w:hAnsi="Athelas Regular"/>
          <w:sz w:val="22"/>
          <w:szCs w:val="22"/>
          <w:rtl w:val="0"/>
          <w:lang w:val="en-US"/>
        </w:rPr>
        <w:t xml:space="preserve">in </w:t>
      </w:r>
      <w:r>
        <w:rPr>
          <w:rFonts w:ascii="Athelas Regular" w:hAnsi="Athelas Regular"/>
          <w:i w:val="1"/>
          <w:iCs w:val="1"/>
          <w:sz w:val="22"/>
          <w:szCs w:val="22"/>
          <w:rtl w:val="0"/>
          <w:lang w:val="en-US"/>
        </w:rPr>
        <w:t>Aestimatio</w:t>
      </w:r>
      <w:r>
        <w:rPr>
          <w:rFonts w:ascii="Athelas Regular" w:hAnsi="Athelas Regular"/>
          <w:sz w:val="22"/>
          <w:szCs w:val="22"/>
          <w:rtl w:val="0"/>
        </w:rPr>
        <w:t>.</w:t>
      </w:r>
    </w:p>
    <w:p>
      <w:pPr>
        <w:pStyle w:val="Body"/>
        <w:spacing w:after="260"/>
        <w:jc w:val="center"/>
        <w:rPr>
          <w:rFonts w:ascii="Athelas Regular" w:cs="Athelas Regular" w:hAnsi="Athelas Regular" w:eastAsia="Athelas Regular"/>
          <w:smallCaps w:val="1"/>
          <w:outline w:val="0"/>
          <w:color w:val="0061fe"/>
          <w:sz w:val="22"/>
          <w:szCs w:val="22"/>
          <w14:textFill>
            <w14:solidFill>
              <w14:srgbClr w14:val="0061FF"/>
            </w14:solidFill>
          </w14:textFill>
        </w:rPr>
      </w:pPr>
      <w:r>
        <w:rPr>
          <w:rFonts w:ascii="Athelas Regular" w:hAnsi="Athelas Regular"/>
          <w:smallCaps w:val="1"/>
          <w:outline w:val="0"/>
          <w:color w:val="0061fe"/>
          <w:sz w:val="22"/>
          <w:szCs w:val="22"/>
          <w:rtl w:val="0"/>
          <w:lang w:val="en-US"/>
          <w14:textFill>
            <w14:solidFill>
              <w14:srgbClr w14:val="0061FF"/>
            </w14:solidFill>
          </w14:textFill>
        </w:rPr>
        <w:t>Primary Sources</w:t>
      </w:r>
      <w:r>
        <w:rPr>
          <w:rFonts w:ascii="Athelas Regular" w:hAnsi="Athelas Regular"/>
          <w:smallCaps w:val="1"/>
          <w:outline w:val="0"/>
          <w:color w:val="0061fe"/>
          <w:sz w:val="22"/>
          <w:szCs w:val="22"/>
          <w:rtl w:val="0"/>
          <w:lang w:val="en-US"/>
          <w14:textFill>
            <w14:solidFill>
              <w14:srgbClr w14:val="0061FF"/>
            </w14:solidFill>
          </w14:textFill>
        </w:rPr>
        <w:t xml:space="preserve"> </w:t>
        <w:br w:type="textWrapping"/>
      </w:r>
      <w:r>
        <w:rPr>
          <w:rFonts w:ascii="Athelas Regular" w:hAnsi="Athelas Regular"/>
          <w:smallCaps w:val="1"/>
          <w:outline w:val="0"/>
          <w:color w:val="0061fe"/>
          <w:sz w:val="22"/>
          <w:szCs w:val="22"/>
          <w:rtl w:val="0"/>
          <w:lang w:val="en-US"/>
          <w14:textFill>
            <w14:solidFill>
              <w14:srgbClr w14:val="0061FF"/>
            </w14:solidFill>
          </w14:textFill>
        </w:rPr>
        <w:t>(in body text and footnotes)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 xml:space="preserve">For such authors as Plato and Aristotle, all modern editions are keyed to an edition made centuries ago. Thus, to cite their works, it will suffice to give citations in the format: </w:t>
      </w:r>
      <w:r>
        <w:rPr>
          <w:rFonts w:ascii="Athelas Regular" w:hAnsi="Athelas Regular"/>
          <w:outline w:val="0"/>
          <w:color w:val="ff2600"/>
          <w:sz w:val="22"/>
          <w:szCs w:val="22"/>
          <w:rtl w:val="0"/>
          <w:lang w:val="en-US"/>
          <w14:textFill>
            <w14:solidFill>
              <w14:srgbClr w14:val="FF2600"/>
            </w14:solidFill>
          </w14:textFill>
        </w:rPr>
        <w:t xml:space="preserve">AncientAuthorName, </w:t>
      </w:r>
      <w:r>
        <w:rPr>
          <w:rFonts w:ascii="Athelas Regular" w:hAnsi="Athelas Regular"/>
          <w:i w:val="1"/>
          <w:iCs w:val="1"/>
          <w:outline w:val="0"/>
          <w:color w:val="ff2600"/>
          <w:sz w:val="22"/>
          <w:szCs w:val="22"/>
          <w:rtl w:val="0"/>
          <w:lang w:val="en-US"/>
          <w14:textFill>
            <w14:solidFill>
              <w14:srgbClr w14:val="FF2600"/>
            </w14:solidFill>
          </w14:textFill>
        </w:rPr>
        <w:t>ShortTitle</w:t>
      </w:r>
      <w:r>
        <w:rPr>
          <w:rFonts w:ascii="Athelas Regular" w:hAnsi="Athelas Regular"/>
          <w:i w:val="1"/>
          <w:iCs w:val="1"/>
          <w:outline w:val="0"/>
          <w:color w:val="ff2600"/>
          <w:sz w:val="22"/>
          <w:szCs w:val="22"/>
          <w:rtl w:val="0"/>
          <w:lang w:val="en-US"/>
          <w14:textFill>
            <w14:solidFill>
              <w14:srgbClr w14:val="FF2600"/>
            </w14:solidFill>
          </w14:textFill>
        </w:rPr>
        <w:t xml:space="preserve"> </w:t>
      </w:r>
      <w:r>
        <w:rPr>
          <w:rFonts w:ascii="Athelas Regular" w:hAnsi="Athelas Regular"/>
          <w:outline w:val="0"/>
          <w:color w:val="ff2600"/>
          <w:sz w:val="22"/>
          <w:szCs w:val="22"/>
          <w:rtl w:val="0"/>
          <w:lang w:val="it-IT"/>
          <w14:textFill>
            <w14:solidFill>
              <w14:srgbClr w14:val="FF2600"/>
            </w14:solidFill>
          </w14:textFill>
        </w:rPr>
        <w:t>page.line</w:t>
      </w:r>
      <w:r>
        <w:rPr>
          <w:rFonts w:ascii="Athelas Regular" w:hAnsi="Athelas Regular"/>
          <w:outline w:val="0"/>
          <w:color w:val="ff2600"/>
          <w:sz w:val="22"/>
          <w:szCs w:val="22"/>
          <w:rtl w:val="0"/>
          <w:lang w:val="en-US"/>
          <w14:textFill>
            <w14:solidFill>
              <w14:srgbClr w14:val="FF2600"/>
            </w14:solidFill>
          </w14:textFill>
        </w:rPr>
        <w:t>-</w:t>
      </w:r>
      <w:r>
        <w:rPr>
          <w:rFonts w:ascii="Athelas Regular" w:hAnsi="Athelas Regular"/>
          <w:outline w:val="0"/>
          <w:color w:val="ff2600"/>
          <w:sz w:val="22"/>
          <w:szCs w:val="22"/>
          <w:rtl w:val="0"/>
          <w:lang w:val="en-US"/>
          <w14:textFill>
            <w14:solidFill>
              <w14:srgbClr w14:val="FF2600"/>
            </w14:solidFill>
          </w14:textFill>
        </w:rPr>
        <w:t>numbers</w:t>
      </w:r>
    </w:p>
    <w:p>
      <w:pPr>
        <w:pStyle w:val="Body"/>
        <w:spacing w:after="260"/>
        <w:ind w:firstLine="960"/>
        <w:rPr>
          <w:rFonts w:ascii="Athelas Regular" w:cs="Athelas Regular" w:hAnsi="Athelas Regular" w:eastAsia="Athelas Regular"/>
          <w:sz w:val="22"/>
          <w:szCs w:val="22"/>
        </w:rPr>
      </w:pPr>
      <w:r>
        <w:rPr>
          <w:rFonts w:ascii="Athelas Regular" w:hAnsi="Athelas Regular"/>
          <w:sz w:val="22"/>
          <w:szCs w:val="22"/>
          <w:rtl w:val="0"/>
        </w:rPr>
        <w:t>E.g.,</w:t>
      </w:r>
      <w:r>
        <w:rPr>
          <w:rFonts w:ascii="Athelas Regular" w:cs="Athelas Regular" w:hAnsi="Athelas Regular" w:eastAsia="Athelas Regular"/>
          <w:sz w:val="22"/>
          <w:szCs w:val="22"/>
        </w:rPr>
        <w:tab/>
      </w:r>
      <w:r>
        <w:rPr>
          <w:rFonts w:ascii="Athelas Regular" w:hAnsi="Athelas Regular"/>
          <w:sz w:val="22"/>
          <w:szCs w:val="22"/>
          <w:rtl w:val="0"/>
        </w:rPr>
        <w:t xml:space="preserve">Aristotle, </w:t>
      </w:r>
      <w:r>
        <w:rPr>
          <w:rFonts w:ascii="Athelas Regular" w:hAnsi="Athelas Regular"/>
          <w:i w:val="1"/>
          <w:iCs w:val="1"/>
          <w:sz w:val="22"/>
          <w:szCs w:val="22"/>
          <w:rtl w:val="0"/>
        </w:rPr>
        <w:t>Phys</w:t>
      </w:r>
      <w:r>
        <w:rPr>
          <w:rFonts w:ascii="Athelas Regular" w:hAnsi="Athelas Regular"/>
          <w:sz w:val="22"/>
          <w:szCs w:val="22"/>
          <w:rtl w:val="0"/>
        </w:rPr>
        <w:t xml:space="preserve">. </w:t>
      </w:r>
      <w:r>
        <w:rPr>
          <w:rFonts w:ascii="Athelas Regular" w:hAnsi="Athelas Regular"/>
          <w:sz w:val="22"/>
          <w:szCs w:val="22"/>
          <w:rtl w:val="0"/>
          <w:lang w:val="en-US"/>
        </w:rPr>
        <w:t>2.</w:t>
      </w:r>
      <w:r>
        <w:rPr>
          <w:rFonts w:ascii="Athelas Regular" w:hAnsi="Athelas Regular"/>
          <w:sz w:val="22"/>
          <w:szCs w:val="22"/>
          <w:rtl w:val="0"/>
        </w:rPr>
        <w:t>193b22</w:t>
      </w:r>
      <w:r>
        <w:rPr>
          <w:rFonts w:ascii="Athelas Regular" w:hAnsi="Athelas Regular" w:hint="default"/>
          <w:sz w:val="22"/>
          <w:szCs w:val="22"/>
          <w:rtl w:val="0"/>
        </w:rPr>
        <w:t>–</w:t>
      </w:r>
      <w:r>
        <w:rPr>
          <w:rFonts w:ascii="Athelas Regular" w:hAnsi="Athelas Regular"/>
          <w:sz w:val="22"/>
          <w:szCs w:val="22"/>
          <w:rtl w:val="0"/>
        </w:rPr>
        <w:t>35.</w:t>
      </w:r>
    </w:p>
    <w:p>
      <w:pPr>
        <w:pStyle w:val="Body"/>
        <w:spacing w:after="260"/>
        <w:ind w:left="960" w:firstLine="0"/>
        <w:rPr>
          <w:rFonts w:ascii="Athelas Regular" w:cs="Athelas Regular" w:hAnsi="Athelas Regular" w:eastAsia="Athelas Regular"/>
          <w:sz w:val="22"/>
          <w:szCs w:val="22"/>
        </w:rPr>
      </w:pPr>
      <w:r>
        <w:rPr>
          <w:rFonts w:ascii="Athelas Regular" w:cs="Athelas Regular" w:hAnsi="Athelas Regular" w:eastAsia="Athelas Regular"/>
          <w:sz w:val="22"/>
          <w:szCs w:val="22"/>
        </w:rPr>
        <w:tab/>
      </w:r>
      <w:r>
        <w:rPr>
          <w:rFonts w:ascii="Athelas Regular" w:hAnsi="Athelas Regular"/>
          <w:sz w:val="22"/>
          <w:szCs w:val="22"/>
          <w:rtl w:val="0"/>
          <w:lang w:val="it-IT"/>
        </w:rPr>
        <w:t xml:space="preserve">Plato, </w:t>
      </w:r>
      <w:r>
        <w:rPr>
          <w:rFonts w:ascii="Athelas Regular" w:hAnsi="Athelas Regular"/>
          <w:i w:val="1"/>
          <w:iCs w:val="1"/>
          <w:sz w:val="22"/>
          <w:szCs w:val="22"/>
          <w:rtl w:val="0"/>
        </w:rPr>
        <w:t>Tim</w:t>
      </w:r>
      <w:r>
        <w:rPr>
          <w:rFonts w:ascii="Athelas Regular" w:hAnsi="Athelas Regular"/>
          <w:sz w:val="22"/>
          <w:szCs w:val="22"/>
          <w:rtl w:val="0"/>
        </w:rPr>
        <w:t>. 39a5</w:t>
      </w:r>
      <w:r>
        <w:rPr>
          <w:rFonts w:ascii="Athelas Regular" w:hAnsi="Athelas Regular" w:hint="default"/>
          <w:sz w:val="22"/>
          <w:szCs w:val="22"/>
          <w:rtl w:val="0"/>
        </w:rPr>
        <w:t>–</w:t>
      </w:r>
      <w:r>
        <w:rPr>
          <w:rFonts w:ascii="Athelas Regular" w:hAnsi="Athelas Regular"/>
          <w:sz w:val="22"/>
          <w:szCs w:val="22"/>
          <w:rtl w:val="0"/>
        </w:rPr>
        <w:t>c4.</w:t>
      </w:r>
    </w:p>
    <w:p>
      <w:pPr>
        <w:pStyle w:val="Body"/>
        <w:spacing w:after="260"/>
        <w:ind w:left="960" w:firstLine="0"/>
        <w:rPr>
          <w:rFonts w:ascii="Athelas Regular" w:cs="Athelas Regular" w:hAnsi="Athelas Regular" w:eastAsia="Athelas Regular"/>
          <w:sz w:val="22"/>
          <w:szCs w:val="22"/>
        </w:rPr>
      </w:pPr>
      <w:r>
        <w:rPr>
          <w:rFonts w:ascii="Athelas Regular" w:cs="Athelas Regular" w:hAnsi="Athelas Regular" w:eastAsia="Athelas Regular"/>
          <w:sz w:val="22"/>
          <w:szCs w:val="22"/>
        </w:rPr>
        <w:tab/>
      </w:r>
      <w:r>
        <w:rPr>
          <w:rFonts w:ascii="Athelas Regular" w:hAnsi="Athelas Regular"/>
          <w:sz w:val="22"/>
          <w:szCs w:val="22"/>
          <w:rtl w:val="0"/>
          <w:lang w:val="fr-FR"/>
        </w:rPr>
        <w:t xml:space="preserve">Euclid, </w:t>
      </w:r>
      <w:r>
        <w:rPr>
          <w:rFonts w:ascii="Athelas Regular" w:hAnsi="Athelas Regular"/>
          <w:i w:val="1"/>
          <w:iCs w:val="1"/>
          <w:sz w:val="22"/>
          <w:szCs w:val="22"/>
          <w:rtl w:val="0"/>
          <w:lang w:val="es-ES_tradnl"/>
        </w:rPr>
        <w:t>Elem</w:t>
      </w:r>
      <w:r>
        <w:rPr>
          <w:rFonts w:ascii="Athelas Regular" w:hAnsi="Athelas Regular"/>
          <w:sz w:val="22"/>
          <w:szCs w:val="22"/>
          <w:rtl w:val="0"/>
          <w:lang w:val="nl-NL"/>
        </w:rPr>
        <w:t>, 5.prop 2.</w:t>
      </w:r>
    </w:p>
    <w:p>
      <w:pPr>
        <w:pStyle w:val="Body"/>
        <w:spacing w:after="260"/>
        <w:ind w:left="960" w:hanging="960"/>
        <w:rPr>
          <w:rFonts w:ascii="Athelas Regular" w:cs="Athelas Regular" w:hAnsi="Athelas Regular" w:eastAsia="Athelas Regular"/>
          <w:sz w:val="22"/>
          <w:szCs w:val="22"/>
        </w:rPr>
      </w:pPr>
      <w:r>
        <w:rPr>
          <w:rFonts w:ascii="Athelas Regular" w:hAnsi="Athelas Regular"/>
          <w:sz w:val="22"/>
          <w:szCs w:val="22"/>
          <w:rtl w:val="0"/>
          <w:lang w:val="en-US"/>
        </w:rPr>
        <w:t>For other ancient authors, please cite the edition used</w:t>
      </w:r>
      <w:r>
        <w:rPr>
          <w:rFonts w:ascii="Athelas Regular" w:hAnsi="Athelas Regular"/>
          <w:sz w:val="22"/>
          <w:szCs w:val="22"/>
          <w:rtl w:val="0"/>
          <w:lang w:val="en-US"/>
        </w:rPr>
        <w:t xml:space="preserve"> when giving line numbers.</w:t>
      </w:r>
      <w:r>
        <w:rPr>
          <w:rFonts w:ascii="Athelas Regular" w:hAnsi="Athelas Regular"/>
          <w:sz w:val="22"/>
          <w:szCs w:val="22"/>
          <w:rtl w:val="0"/>
        </w:rPr>
        <w:t xml:space="preserve"> </w:t>
      </w:r>
      <w:r>
        <w:rPr>
          <w:rFonts w:ascii="Athelas Regular" w:hAnsi="Athelas Regular"/>
          <w:sz w:val="22"/>
          <w:szCs w:val="22"/>
          <w:rtl w:val="0"/>
          <w:lang w:val="en-US"/>
        </w:rPr>
        <w:t>Thus,</w:t>
      </w:r>
      <w:r>
        <w:rPr>
          <w:rFonts w:ascii="Athelas Regular" w:cs="Athelas Regular" w:hAnsi="Athelas Regular" w:eastAsia="Athelas Regular"/>
          <w:sz w:val="22"/>
          <w:szCs w:val="22"/>
        </w:rPr>
        <w:br w:type="textWrapping"/>
      </w:r>
      <w:r>
        <w:rPr>
          <w:rFonts w:ascii="Athelas Regular" w:hAnsi="Athelas Regular"/>
          <w:sz w:val="22"/>
          <w:szCs w:val="22"/>
          <w:rtl w:val="0"/>
          <w:lang w:val="en-US"/>
        </w:rPr>
        <w:t xml:space="preserve">Ptolemy, </w:t>
      </w:r>
      <w:r>
        <w:rPr>
          <w:rFonts w:ascii="Athelas Regular" w:hAnsi="Athelas Regular"/>
          <w:i w:val="1"/>
          <w:iCs w:val="1"/>
          <w:sz w:val="22"/>
          <w:szCs w:val="22"/>
          <w:rtl w:val="0"/>
          <w:lang w:val="en-US"/>
        </w:rPr>
        <w:t>Can. man</w:t>
      </w:r>
      <w:r>
        <w:rPr>
          <w:rFonts w:ascii="Athelas Regular" w:hAnsi="Athelas Regular"/>
          <w:sz w:val="22"/>
          <w:szCs w:val="22"/>
          <w:rtl w:val="0"/>
          <w:lang w:val="en-US"/>
        </w:rPr>
        <w:t>. 17.</w:t>
      </w:r>
      <w:r>
        <w:rPr>
          <w:rFonts w:ascii="Athelas Regular" w:cs="Athelas Regular" w:hAnsi="Athelas Regular" w:eastAsia="Athelas Regular"/>
          <w:sz w:val="22"/>
          <w:szCs w:val="22"/>
        </w:rPr>
        <w:br w:type="textWrapping"/>
      </w:r>
      <w:r>
        <w:rPr>
          <w:rFonts w:ascii="Athelas Regular" w:hAnsi="Athelas Regular"/>
          <w:sz w:val="22"/>
          <w:szCs w:val="22"/>
          <w:rtl w:val="0"/>
          <w:lang w:val="en-US"/>
        </w:rPr>
        <w:t>Heiberg, 1898</w:t>
      </w:r>
      <w:r>
        <w:rPr>
          <w:rFonts w:ascii="Athelas Regular" w:hAnsi="Athelas Regular" w:hint="default"/>
          <w:sz w:val="22"/>
          <w:szCs w:val="22"/>
          <w:rtl w:val="0"/>
          <w:lang w:val="en-US"/>
        </w:rPr>
        <w:t>–</w:t>
      </w:r>
      <w:r>
        <w:rPr>
          <w:rFonts w:ascii="Athelas Regular" w:hAnsi="Athelas Regular"/>
          <w:sz w:val="22"/>
          <w:szCs w:val="22"/>
          <w:rtl w:val="0"/>
          <w:lang w:val="en-US"/>
        </w:rPr>
        <w:t>1910, 2.176.6</w:t>
      </w:r>
      <w:r>
        <w:rPr>
          <w:rFonts w:ascii="Athelas Regular" w:hAnsi="Athelas Regular" w:hint="default"/>
          <w:sz w:val="22"/>
          <w:szCs w:val="22"/>
          <w:rtl w:val="0"/>
          <w:lang w:val="en-US"/>
        </w:rPr>
        <w:t>–</w:t>
      </w:r>
      <w:r>
        <w:rPr>
          <w:rFonts w:ascii="Athelas Regular" w:hAnsi="Athelas Regular"/>
          <w:sz w:val="22"/>
          <w:szCs w:val="22"/>
          <w:rtl w:val="0"/>
          <w:lang w:val="en-US"/>
        </w:rPr>
        <w:t>9.</w:t>
      </w:r>
    </w:p>
    <w:p>
      <w:pPr>
        <w:pStyle w:val="Body"/>
        <w:spacing w:after="260"/>
        <w:ind w:left="960" w:hanging="960"/>
        <w:rPr>
          <w:rFonts w:ascii="Athelas Regular" w:cs="Athelas Regular" w:hAnsi="Athelas Regular" w:eastAsia="Athelas Regular"/>
          <w:outline w:val="0"/>
          <w:color w:val="ff2c21"/>
          <w:sz w:val="22"/>
          <w:szCs w:val="22"/>
          <w14:textFill>
            <w14:solidFill>
              <w14:srgbClr w14:val="FF2D21"/>
            </w14:solidFill>
          </w14:textFill>
        </w:rPr>
      </w:pPr>
      <w:r>
        <w:rPr>
          <w:rFonts w:ascii="Athelas Regular" w:hAnsi="Athelas Regular"/>
          <w:sz w:val="22"/>
          <w:szCs w:val="22"/>
          <w:rtl w:val="0"/>
          <w:lang w:val="en-US"/>
        </w:rPr>
        <w:t xml:space="preserve">The general pattern for such citations is </w:t>
      </w:r>
      <w:r>
        <w:rPr>
          <w:rFonts w:ascii="Athelas Regular" w:hAnsi="Athelas Regular"/>
          <w:outline w:val="0"/>
          <w:color w:val="ff2600"/>
          <w:sz w:val="22"/>
          <w:szCs w:val="22"/>
          <w:rtl w:val="0"/>
          <w:lang w:val="en-US"/>
          <w14:textFill>
            <w14:solidFill>
              <w14:srgbClr w14:val="FF2600"/>
            </w14:solidFill>
          </w14:textFill>
        </w:rPr>
        <w:t>Author Year</w:t>
      </w:r>
      <w:r>
        <w:rPr>
          <w:rFonts w:ascii="Athelas Regular" w:hAnsi="Athelas Regular"/>
          <w:outline w:val="0"/>
          <w:color w:val="ff2600"/>
          <w:sz w:val="22"/>
          <w:szCs w:val="22"/>
          <w:rtl w:val="0"/>
          <w:lang w:val="it-IT"/>
          <w14:textFill>
            <w14:solidFill>
              <w14:srgbClr w14:val="FF2600"/>
            </w14:solidFill>
          </w14:textFill>
        </w:rPr>
        <w:t>, volume.page.line</w:t>
      </w:r>
      <w:r>
        <w:rPr>
          <w:rFonts w:ascii="Athelas Regular" w:hAnsi="Athelas Regular"/>
          <w:outline w:val="0"/>
          <w:color w:val="ff2600"/>
          <w:sz w:val="22"/>
          <w:szCs w:val="22"/>
          <w:rtl w:val="0"/>
          <w:lang w:val="en-US"/>
          <w14:textFill>
            <w14:solidFill>
              <w14:srgbClr w14:val="FF2600"/>
            </w14:solidFill>
          </w14:textFill>
        </w:rPr>
        <w:t>-</w:t>
      </w:r>
      <w:r>
        <w:rPr>
          <w:rFonts w:ascii="Athelas Regular" w:hAnsi="Athelas Regular"/>
          <w:outline w:val="0"/>
          <w:color w:val="ff2600"/>
          <w:sz w:val="22"/>
          <w:szCs w:val="22"/>
          <w:rtl w:val="0"/>
          <w:lang w:val="en-US"/>
          <w14:textFill>
            <w14:solidFill>
              <w14:srgbClr w14:val="FF2600"/>
            </w14:solidFill>
          </w14:textFill>
        </w:rPr>
        <w:t>number</w:t>
      </w:r>
      <w:r>
        <w:rPr>
          <w:rFonts w:ascii="Athelas Regular" w:hAnsi="Athelas Regular" w:hint="default"/>
          <w:outline w:val="0"/>
          <w:color w:val="ff2c21"/>
          <w:sz w:val="22"/>
          <w:szCs w:val="22"/>
          <w:rtl w:val="0"/>
          <w:lang w:val="en-US"/>
          <w14:textFill>
            <w14:solidFill>
              <w14:srgbClr w14:val="FF2D21"/>
            </w14:solidFill>
          </w14:textFill>
        </w:rPr>
        <w:t>–</w:t>
      </w:r>
      <w:r>
        <w:rPr>
          <w:rFonts w:ascii="Athelas Regular" w:hAnsi="Athelas Regular"/>
          <w:outline w:val="0"/>
          <w:color w:val="ff2c21"/>
          <w:sz w:val="22"/>
          <w:szCs w:val="22"/>
          <w:rtl w:val="0"/>
          <w:lang w:val="en-US"/>
          <w14:textFill>
            <w14:solidFill>
              <w14:srgbClr w14:val="FF2D21"/>
            </w14:solidFill>
          </w14:textFill>
        </w:rPr>
        <w:t>page.line-number</w:t>
      </w:r>
    </w:p>
    <w:p>
      <w:pPr>
        <w:pStyle w:val="Body"/>
        <w:spacing w:after="260"/>
        <w:ind w:left="960" w:hanging="960"/>
        <w:rPr>
          <w:rFonts w:ascii="Athelas Regular" w:cs="Athelas Regular" w:hAnsi="Athelas Regular" w:eastAsia="Athelas Regular"/>
          <w:sz w:val="22"/>
          <w:szCs w:val="22"/>
        </w:rPr>
      </w:pPr>
      <w:r>
        <w:rPr>
          <w:rFonts w:ascii="Athelas Regular" w:hAnsi="Athelas Regular"/>
          <w:sz w:val="22"/>
          <w:szCs w:val="22"/>
          <w:rtl w:val="0"/>
          <w:lang w:val="en-US"/>
        </w:rPr>
        <w:t>Manuscripts are cited according to the following format:</w:t>
      </w:r>
      <w:r>
        <w:rPr>
          <w:rFonts w:ascii="Athelas Regular" w:hAnsi="Athelas Regular"/>
          <w:sz w:val="22"/>
          <w:szCs w:val="22"/>
          <w:rtl w:val="0"/>
          <w:lang w:val="en-US"/>
        </w:rPr>
        <w:t xml:space="preserve"> </w:t>
      </w:r>
      <w:r>
        <w:rPr>
          <w:rFonts w:ascii="Athelas Regular" w:hAnsi="Athelas Regular"/>
          <w:outline w:val="0"/>
          <w:color w:val="ff2c21"/>
          <w:sz w:val="22"/>
          <w:szCs w:val="22"/>
          <w:rtl w:val="0"/>
          <w14:textFill>
            <w14:solidFill>
              <w14:srgbClr w14:val="FF2D21"/>
            </w14:solidFill>
          </w14:textFill>
        </w:rPr>
        <w:t>MS</w:t>
      </w:r>
      <w:r>
        <w:rPr>
          <w:rFonts w:ascii="Athelas Regular" w:hAnsi="Athelas Regular"/>
          <w:outline w:val="0"/>
          <w:color w:val="ff2c21"/>
          <w:sz w:val="22"/>
          <w:szCs w:val="22"/>
          <w:rtl w:val="0"/>
          <w:lang w:val="en-US"/>
          <w14:textFill>
            <w14:solidFill>
              <w14:srgbClr w14:val="FF2D21"/>
            </w14:solidFill>
          </w14:textFill>
        </w:rPr>
        <w:t xml:space="preserve"> + </w:t>
      </w:r>
      <w:r>
        <w:rPr>
          <w:rFonts w:ascii="Athelas Regular" w:hAnsi="Athelas Regular"/>
          <w:outline w:val="0"/>
          <w:color w:val="ff2c21"/>
          <w:sz w:val="22"/>
          <w:szCs w:val="22"/>
          <w:rtl w:val="0"/>
          <w:lang w:val="en-US"/>
          <w14:textFill>
            <w14:solidFill>
              <w14:srgbClr w14:val="FF2D21"/>
            </w14:solidFill>
          </w14:textFill>
        </w:rPr>
        <w:t xml:space="preserve">location, library, catalogue entry, folios </w:t>
      </w:r>
      <w:r>
        <w:rPr>
          <w:rFonts w:ascii="Athelas Regular" w:cs="Athelas Regular" w:hAnsi="Athelas Regular" w:eastAsia="Athelas Regular"/>
          <w:outline w:val="0"/>
          <w:color w:val="ff2c21"/>
          <w:sz w:val="22"/>
          <w:szCs w:val="22"/>
          <w14:textFill>
            <w14:solidFill>
              <w14:srgbClr w14:val="FF2D21"/>
            </w14:solidFill>
          </w14:textFill>
        </w:rPr>
        <w:br w:type="textWrapping"/>
      </w:r>
      <w:r>
        <w:rPr>
          <w:rFonts w:ascii="Athelas Regular" w:hAnsi="Athelas Regular"/>
          <w:sz w:val="22"/>
          <w:szCs w:val="22"/>
          <w:rtl w:val="0"/>
          <w:lang w:val="en-US"/>
        </w:rPr>
        <w:t>E.g.,</w:t>
        <w:tab/>
      </w:r>
      <w:r>
        <w:rPr>
          <w:rFonts w:ascii="Athelas Regular" w:hAnsi="Athelas Regular"/>
          <w:sz w:val="22"/>
          <w:szCs w:val="22"/>
          <w:rtl w:val="0"/>
        </w:rPr>
        <w:t>MS Istanbul, S</w:t>
      </w:r>
      <w:r>
        <w:rPr>
          <w:rFonts w:ascii="Athelas Regular" w:hAnsi="Athelas Regular" w:hint="default"/>
          <w:sz w:val="22"/>
          <w:szCs w:val="22"/>
          <w:rtl w:val="0"/>
        </w:rPr>
        <w:t>ü</w:t>
      </w:r>
      <w:r>
        <w:rPr>
          <w:rFonts w:ascii="Athelas Regular" w:hAnsi="Athelas Regular"/>
          <w:sz w:val="22"/>
          <w:szCs w:val="22"/>
          <w:rtl w:val="0"/>
        </w:rPr>
        <w:t xml:space="preserve">leymaniye, Carullah 1279, ff. 63r </w:t>
      </w:r>
      <w:r>
        <w:rPr>
          <w:rFonts w:ascii="Athelas Regular" w:hAnsi="Athelas Regular" w:hint="default"/>
          <w:sz w:val="22"/>
          <w:szCs w:val="22"/>
          <w:rtl w:val="0"/>
        </w:rPr>
        <w:t xml:space="preserve">– </w:t>
      </w:r>
      <w:r>
        <w:rPr>
          <w:rFonts w:ascii="Athelas Regular" w:hAnsi="Athelas Regular"/>
          <w:sz w:val="22"/>
          <w:szCs w:val="22"/>
          <w:rtl w:val="0"/>
        </w:rPr>
        <w:t>65v</w:t>
      </w:r>
    </w:p>
    <w:p>
      <w:pPr>
        <w:pStyle w:val="Body"/>
        <w:spacing w:after="260"/>
        <w:jc w:val="center"/>
        <w:rPr>
          <w:rFonts w:ascii="Athelas Regular" w:cs="Athelas Regular" w:hAnsi="Athelas Regular" w:eastAsia="Athelas Regular"/>
          <w:smallCaps w:val="1"/>
          <w:outline w:val="0"/>
          <w:color w:val="0061fe"/>
          <w:sz w:val="22"/>
          <w:szCs w:val="22"/>
          <w14:textFill>
            <w14:solidFill>
              <w14:srgbClr w14:val="0061FF"/>
            </w14:solidFill>
          </w14:textFill>
        </w:rPr>
      </w:pPr>
      <w:r>
        <w:rPr>
          <w:rFonts w:ascii="Athelas Regular" w:hAnsi="Athelas Regular"/>
          <w:smallCaps w:val="1"/>
          <w:outline w:val="0"/>
          <w:color w:val="0061fe"/>
          <w:sz w:val="22"/>
          <w:szCs w:val="22"/>
          <w:rtl w:val="0"/>
          <w:lang w:val="en-US"/>
          <w14:textFill>
            <w14:solidFill>
              <w14:srgbClr w14:val="0061FF"/>
            </w14:solidFill>
          </w14:textFill>
        </w:rPr>
        <w:t>Secondary Sources</w:t>
      </w:r>
      <w:r>
        <w:rPr>
          <w:rFonts w:ascii="Athelas Regular" w:hAnsi="Athelas Regular"/>
          <w:smallCaps w:val="1"/>
          <w:outline w:val="0"/>
          <w:color w:val="0061fe"/>
          <w:sz w:val="22"/>
          <w:szCs w:val="22"/>
          <w:rtl w:val="0"/>
          <w:lang w:val="en-US"/>
          <w14:textFill>
            <w14:solidFill>
              <w14:srgbClr w14:val="0061FF"/>
            </w14:solidFill>
          </w14:textFill>
        </w:rPr>
        <w:t xml:space="preserve"> </w:t>
        <w:br w:type="textWrapping"/>
      </w:r>
      <w:r>
        <w:rPr>
          <w:rFonts w:ascii="Athelas Regular" w:hAnsi="Athelas Regular"/>
          <w:smallCaps w:val="1"/>
          <w:outline w:val="0"/>
          <w:color w:val="0061fe"/>
          <w:sz w:val="22"/>
          <w:szCs w:val="22"/>
          <w:rtl w:val="0"/>
          <w:lang w:val="en-US"/>
          <w14:textFill>
            <w14:solidFill>
              <w14:srgbClr w14:val="0061FF"/>
            </w14:solidFill>
          </w14:textFill>
        </w:rPr>
        <w:t>(in footnotes)</w:t>
      </w:r>
    </w:p>
    <w:p>
      <w:pPr>
        <w:pStyle w:val="Body"/>
        <w:spacing w:after="260"/>
        <w:rPr>
          <w:rFonts w:ascii="Athelas Regular" w:cs="Athelas Regular" w:hAnsi="Athelas Regular" w:eastAsia="Athelas Regular"/>
          <w:sz w:val="22"/>
          <w:szCs w:val="22"/>
        </w:rPr>
      </w:pPr>
      <w:r>
        <w:rPr>
          <w:rFonts w:ascii="Athelas Regular" w:hAnsi="Athelas Regular"/>
          <w:sz w:val="22"/>
          <w:szCs w:val="22"/>
          <w:rtl w:val="0"/>
          <w:lang w:val="en-US"/>
        </w:rPr>
        <w:t>(a)</w:t>
        <w:tab/>
        <w:t xml:space="preserve">See </w:t>
      </w:r>
      <w:r>
        <w:rPr>
          <w:rFonts w:ascii="Athelas Regular" w:hAnsi="Athelas Regular"/>
          <w:outline w:val="0"/>
          <w:color w:val="ff2c21"/>
          <w:sz w:val="22"/>
          <w:szCs w:val="22"/>
          <w:rtl w:val="0"/>
          <w:lang w:val="en-US"/>
          <w14:textFill>
            <w14:solidFill>
              <w14:srgbClr w14:val="FF2D21"/>
            </w14:solidFill>
          </w14:textFill>
        </w:rPr>
        <w:t>Author Year, pages.</w:t>
      </w:r>
      <w:r>
        <w:rPr>
          <w:rFonts w:ascii="Athelas Regular" w:cs="Athelas Regular" w:hAnsi="Athelas Regular" w:eastAsia="Athelas Regular"/>
          <w:sz w:val="22"/>
          <w:szCs w:val="22"/>
        </w:rPr>
        <w:br w:type="textWrapping"/>
      </w:r>
      <w:r>
        <w:rPr>
          <w:rFonts w:ascii="Athelas Regular" w:hAnsi="Athelas Regular"/>
          <w:sz w:val="22"/>
          <w:szCs w:val="22"/>
          <w:rtl w:val="0"/>
        </w:rPr>
        <w:t>(</w:t>
      </w:r>
      <w:r>
        <w:rPr>
          <w:rFonts w:ascii="Athelas Regular" w:hAnsi="Athelas Regular"/>
          <w:sz w:val="22"/>
          <w:szCs w:val="22"/>
          <w:rtl w:val="0"/>
          <w:lang w:val="en-US"/>
        </w:rPr>
        <w:t>b</w:t>
      </w:r>
      <w:r>
        <w:rPr>
          <w:rFonts w:ascii="Athelas Regular" w:hAnsi="Athelas Regular"/>
          <w:sz w:val="22"/>
          <w:szCs w:val="22"/>
          <w:rtl w:val="0"/>
        </w:rPr>
        <w:t>)</w:t>
        <w:tab/>
      </w:r>
      <w:r>
        <w:rPr>
          <w:rFonts w:ascii="Athelas Regular" w:hAnsi="Athelas Regular" w:hint="default"/>
          <w:sz w:val="22"/>
          <w:szCs w:val="22"/>
          <w:rtl w:val="0"/>
        </w:rPr>
        <w:t>…</w:t>
      </w:r>
      <w:r>
        <w:rPr>
          <w:rFonts w:ascii="Athelas Regular" w:hAnsi="Athelas Regular"/>
          <w:sz w:val="22"/>
          <w:szCs w:val="22"/>
          <w:rtl w:val="0"/>
          <w:lang w:val="en-US"/>
        </w:rPr>
        <w:t>, as was the case in Rome [</w:t>
      </w:r>
      <w:r>
        <w:rPr>
          <w:rFonts w:ascii="Athelas Regular" w:hAnsi="Athelas Regular"/>
          <w:outline w:val="0"/>
          <w:color w:val="ff2c21"/>
          <w:sz w:val="22"/>
          <w:szCs w:val="22"/>
          <w:rtl w:val="0"/>
          <w:lang w:val="en-US"/>
          <w14:textFill>
            <w14:solidFill>
              <w14:srgbClr w14:val="FF2D21"/>
            </w14:solidFill>
          </w14:textFill>
        </w:rPr>
        <w:t xml:space="preserve">Author </w:t>
      </w:r>
      <w:r>
        <w:rPr>
          <w:rFonts w:ascii="Athelas Regular" w:hAnsi="Athelas Regular"/>
          <w:outline w:val="0"/>
          <w:color w:val="ff2c21"/>
          <w:sz w:val="22"/>
          <w:szCs w:val="22"/>
          <w:rtl w:val="0"/>
          <w:lang w:val="en-US"/>
          <w14:textFill>
            <w14:solidFill>
              <w14:srgbClr w14:val="FF2D21"/>
            </w14:solidFill>
          </w14:textFill>
        </w:rPr>
        <w:t>Year</w:t>
      </w:r>
      <w:r>
        <w:rPr>
          <w:rFonts w:ascii="Athelas Regular" w:hAnsi="Athelas Regular"/>
          <w:outline w:val="0"/>
          <w:color w:val="ff2c21"/>
          <w:sz w:val="22"/>
          <w:szCs w:val="22"/>
          <w:rtl w:val="0"/>
          <w14:textFill>
            <w14:solidFill>
              <w14:srgbClr w14:val="FF2D21"/>
            </w14:solidFill>
          </w14:textFill>
        </w:rPr>
        <w:t>, 201</w:t>
      </w:r>
      <w:r>
        <w:rPr>
          <w:rFonts w:ascii="Athelas Regular" w:hAnsi="Athelas Regular" w:hint="default"/>
          <w:outline w:val="0"/>
          <w:color w:val="ff2c21"/>
          <w:sz w:val="22"/>
          <w:szCs w:val="22"/>
          <w:rtl w:val="0"/>
          <w14:textFill>
            <w14:solidFill>
              <w14:srgbClr w14:val="FF2D21"/>
            </w14:solidFill>
          </w14:textFill>
        </w:rPr>
        <w:t>–</w:t>
      </w:r>
      <w:r>
        <w:rPr>
          <w:rFonts w:ascii="Athelas Regular" w:hAnsi="Athelas Regular"/>
          <w:outline w:val="0"/>
          <w:color w:val="ff2c21"/>
          <w:sz w:val="22"/>
          <w:szCs w:val="22"/>
          <w:rtl w:val="0"/>
          <w14:textFill>
            <w14:solidFill>
              <w14:srgbClr w14:val="FF2D21"/>
            </w14:solidFill>
          </w14:textFill>
        </w:rPr>
        <w:t>203</w:t>
      </w:r>
      <w:r>
        <w:rPr>
          <w:rFonts w:ascii="Athelas Regular" w:hAnsi="Athelas Regular"/>
          <w:sz w:val="22"/>
          <w:szCs w:val="22"/>
          <w:rtl w:val="0"/>
          <w:lang w:val="pt-PT"/>
        </w:rPr>
        <w:t xml:space="preserve">]. </w:t>
      </w:r>
      <w:r>
        <w:rPr>
          <w:rFonts w:ascii="Athelas Regular" w:cs="Athelas Regular" w:hAnsi="Athelas Regular" w:eastAsia="Athelas Regular"/>
          <w:outline w:val="0"/>
          <w:color w:val="ff2c21"/>
          <w:sz w:val="22"/>
          <w:szCs w:val="22"/>
          <w14:textFill>
            <w14:solidFill>
              <w14:srgbClr w14:val="FF2D21"/>
            </w14:solidFill>
          </w14:textFill>
        </w:rPr>
        <w:br w:type="textWrapping"/>
      </w:r>
      <w:r>
        <w:rPr>
          <w:rFonts w:ascii="Athelas Regular" w:hAnsi="Athelas Regular"/>
          <w:sz w:val="22"/>
          <w:szCs w:val="22"/>
          <w:rtl w:val="0"/>
        </w:rPr>
        <w:t>(</w:t>
      </w:r>
      <w:r>
        <w:rPr>
          <w:rFonts w:ascii="Athelas Regular" w:hAnsi="Athelas Regular"/>
          <w:sz w:val="22"/>
          <w:szCs w:val="22"/>
          <w:rtl w:val="0"/>
          <w:lang w:val="en-US"/>
        </w:rPr>
        <w:t>c</w:t>
      </w:r>
      <w:r>
        <w:rPr>
          <w:rFonts w:ascii="Athelas Regular" w:hAnsi="Athelas Regular"/>
          <w:sz w:val="22"/>
          <w:szCs w:val="22"/>
          <w:rtl w:val="0"/>
        </w:rPr>
        <w:t>)</w:t>
        <w:tab/>
      </w:r>
      <w:r>
        <w:rPr>
          <w:rFonts w:ascii="Athelas Regular" w:hAnsi="Athelas Regular" w:hint="default"/>
          <w:sz w:val="22"/>
          <w:szCs w:val="22"/>
          <w:rtl w:val="0"/>
        </w:rPr>
        <w:t>…</w:t>
      </w:r>
      <w:r>
        <w:rPr>
          <w:rFonts w:ascii="Athelas Regular" w:hAnsi="Athelas Regular"/>
          <w:sz w:val="22"/>
          <w:szCs w:val="22"/>
          <w:rtl w:val="0"/>
          <w:lang w:val="en-US"/>
        </w:rPr>
        <w:t>, as was not the case in Babylon [</w:t>
      </w:r>
      <w:r>
        <w:rPr>
          <w:rFonts w:ascii="Athelas Regular" w:hAnsi="Athelas Regular"/>
          <w:outline w:val="0"/>
          <w:color w:val="ff2600"/>
          <w:sz w:val="22"/>
          <w:szCs w:val="22"/>
          <w:rtl w:val="0"/>
          <w:lang w:val="en-US"/>
          <w14:textFill>
            <w14:solidFill>
              <w14:srgbClr w14:val="FF2600"/>
            </w14:solidFill>
          </w14:textFill>
        </w:rPr>
        <w:t>Author Year</w:t>
      </w:r>
      <w:r>
        <w:rPr>
          <w:rFonts w:ascii="Athelas Regular" w:hAnsi="Athelas Regular"/>
          <w:outline w:val="0"/>
          <w:color w:val="ff2600"/>
          <w:sz w:val="22"/>
          <w:szCs w:val="22"/>
          <w:rtl w:val="0"/>
          <w14:textFill>
            <w14:solidFill>
              <w14:srgbClr w14:val="FF2600"/>
            </w14:solidFill>
          </w14:textFill>
        </w:rPr>
        <w:t>, 1.56.14</w:t>
      </w:r>
      <w:r>
        <w:rPr>
          <w:rFonts w:ascii="Athelas Regular" w:hAnsi="Athelas Regular" w:hint="default"/>
          <w:outline w:val="0"/>
          <w:color w:val="ff2600"/>
          <w:sz w:val="22"/>
          <w:szCs w:val="22"/>
          <w:rtl w:val="0"/>
          <w14:textFill>
            <w14:solidFill>
              <w14:srgbClr w14:val="FF2600"/>
            </w14:solidFill>
          </w14:textFill>
        </w:rPr>
        <w:t>–</w:t>
      </w:r>
      <w:r>
        <w:rPr>
          <w:rFonts w:ascii="Athelas Regular" w:hAnsi="Athelas Regular"/>
          <w:outline w:val="0"/>
          <w:color w:val="ff2600"/>
          <w:sz w:val="22"/>
          <w:szCs w:val="22"/>
          <w:rtl w:val="0"/>
          <w14:textFill>
            <w14:solidFill>
              <w14:srgbClr w14:val="FF2600"/>
            </w14:solidFill>
          </w14:textFill>
        </w:rPr>
        <w:t>17</w:t>
      </w:r>
      <w:r>
        <w:rPr>
          <w:rFonts w:ascii="Athelas Regular" w:hAnsi="Athelas Regular"/>
          <w:sz w:val="22"/>
          <w:szCs w:val="22"/>
          <w:rtl w:val="0"/>
          <w:lang w:val="pt-PT"/>
        </w:rPr>
        <w:t>]</w:t>
      </w:r>
      <w:r>
        <w:rPr>
          <w:rFonts w:ascii="Athelas Regular" w:cs="Athelas Regular" w:hAnsi="Athelas Regular" w:eastAsia="Athelas Regular"/>
          <w:sz w:val="22"/>
          <w:szCs w:val="22"/>
        </w:rPr>
        <w:br w:type="textWrapping"/>
      </w:r>
      <w:r>
        <w:rPr>
          <w:rFonts w:ascii="Athelas Regular" w:hAnsi="Athelas Regular"/>
          <w:sz w:val="22"/>
          <w:szCs w:val="22"/>
          <w:rtl w:val="0"/>
          <w:lang w:val="en-US"/>
        </w:rPr>
        <w:t>(d)</w:t>
        <w:tab/>
      </w:r>
      <w:r>
        <w:rPr>
          <w:rFonts w:ascii="Athelas Regular" w:hAnsi="Athelas Regular" w:hint="default"/>
          <w:sz w:val="22"/>
          <w:szCs w:val="22"/>
          <w:rtl w:val="0"/>
          <w:lang w:val="en-US"/>
        </w:rPr>
        <w:t>…</w:t>
      </w:r>
      <w:r>
        <w:rPr>
          <w:rFonts w:ascii="Athelas Regular" w:hAnsi="Athelas Regular"/>
          <w:sz w:val="22"/>
          <w:szCs w:val="22"/>
          <w:rtl w:val="0"/>
          <w:lang w:val="en-US"/>
        </w:rPr>
        <w:t>the Kugler Globe [</w:t>
      </w:r>
      <w:r>
        <w:rPr>
          <w:rFonts w:ascii="Athelas Regular" w:hAnsi="Athelas Regular"/>
          <w:outline w:val="0"/>
          <w:color w:val="ff2600"/>
          <w:sz w:val="22"/>
          <w:szCs w:val="22"/>
          <w:rtl w:val="0"/>
          <w:lang w:val="en-US"/>
          <w14:textFill>
            <w14:solidFill>
              <w14:srgbClr w14:val="FF2600"/>
            </w14:solidFill>
          </w14:textFill>
        </w:rPr>
        <w:t xml:space="preserve">Author </w:t>
      </w:r>
      <w:r>
        <w:rPr>
          <w:rFonts w:ascii="Athelas Regular" w:hAnsi="Athelas Regular"/>
          <w:outline w:val="0"/>
          <w:color w:val="ff2600"/>
          <w:sz w:val="22"/>
          <w:szCs w:val="22"/>
          <w:rtl w:val="0"/>
          <w:lang w:val="en-US"/>
          <w14:textFill>
            <w14:solidFill>
              <w14:srgbClr w14:val="FF2600"/>
            </w14:solidFill>
          </w14:textFill>
        </w:rPr>
        <w:t xml:space="preserve">2018, </w:t>
      </w:r>
      <w:r>
        <w:rPr>
          <w:rFonts w:ascii="Athelas Regular" w:hAnsi="Athelas Regular"/>
          <w:outline w:val="0"/>
          <w:color w:val="ff2600"/>
          <w:sz w:val="22"/>
          <w:szCs w:val="22"/>
          <w:rtl w:val="0"/>
          <w14:textFill>
            <w14:solidFill>
              <w14:srgbClr w14:val="FF2600"/>
            </w14:solidFill>
          </w14:textFill>
        </w:rPr>
        <w:t xml:space="preserve"> </w:t>
      </w:r>
      <w:r>
        <w:rPr>
          <w:rFonts w:ascii="Athelas Regular" w:hAnsi="Athelas Regular"/>
          <w:outline w:val="0"/>
          <w:color w:val="ff2600"/>
          <w:sz w:val="22"/>
          <w:szCs w:val="22"/>
          <w:rtl w:val="0"/>
          <w:lang w:val="en-US"/>
          <w14:textFill>
            <w14:solidFill>
              <w14:srgbClr w14:val="FF2600"/>
            </w14:solidFill>
          </w14:textFill>
        </w:rPr>
        <w:t>157 pl. 5</w:t>
      </w:r>
      <w:r>
        <w:rPr>
          <w:rFonts w:ascii="Athelas Regular" w:hAnsi="Athelas Regular"/>
          <w:sz w:val="22"/>
          <w:szCs w:val="22"/>
          <w:rtl w:val="0"/>
          <w:lang w:val="en-US"/>
        </w:rPr>
        <w:t>]</w:t>
      </w:r>
      <w:r>
        <w:rPr>
          <w:rFonts w:ascii="Athelas Regular" w:cs="Athelas Regular" w:hAnsi="Athelas Regular" w:eastAsia="Athelas Regular"/>
          <w:sz w:val="22"/>
          <w:szCs w:val="22"/>
        </w:rPr>
        <w:br w:type="textWrapping"/>
      </w:r>
    </w:p>
    <w:p>
      <w:pPr>
        <w:pStyle w:val="Body"/>
        <w:spacing w:after="260"/>
        <w:jc w:val="center"/>
        <w:rPr>
          <w:rFonts w:ascii="Athelas Regular" w:cs="Athelas Regular" w:hAnsi="Athelas Regular" w:eastAsia="Athelas Regular"/>
          <w:smallCaps w:val="1"/>
          <w:outline w:val="0"/>
          <w:color w:val="0061fe"/>
          <w:sz w:val="22"/>
          <w:szCs w:val="22"/>
          <w14:textFill>
            <w14:solidFill>
              <w14:srgbClr w14:val="0061FF"/>
            </w14:solidFill>
          </w14:textFill>
        </w:rPr>
      </w:pPr>
      <w:r>
        <w:rPr>
          <w:rFonts w:ascii="Athelas Regular" w:hAnsi="Athelas Regular"/>
          <w:smallCaps w:val="1"/>
          <w:outline w:val="0"/>
          <w:color w:val="0061fe"/>
          <w:sz w:val="22"/>
          <w:szCs w:val="22"/>
          <w:rtl w:val="0"/>
          <w:lang w:val="en-US"/>
          <w14:textFill>
            <w14:solidFill>
              <w14:srgbClr w14:val="0061FF"/>
            </w14:solidFill>
          </w14:textFill>
        </w:rPr>
        <w:t>Citations in Bibliography</w:t>
      </w:r>
    </w:p>
    <w:p>
      <w:pPr>
        <w:pStyle w:val="Body"/>
        <w:spacing w:after="260"/>
        <w:rPr>
          <w:rFonts w:ascii="Athelas Regular" w:cs="Athelas Regular" w:hAnsi="Athelas Regular" w:eastAsia="Athelas Regular"/>
          <w:caps w:val="0"/>
          <w:smallCaps w:val="0"/>
          <w:sz w:val="22"/>
          <w:szCs w:val="22"/>
        </w:rPr>
      </w:pPr>
      <w:r>
        <w:rPr>
          <w:rFonts w:ascii="Athelas Regular" w:hAnsi="Athelas Regular"/>
          <w:caps w:val="0"/>
          <w:smallCaps w:val="0"/>
          <w:sz w:val="22"/>
          <w:szCs w:val="22"/>
          <w:rtl w:val="0"/>
          <w:lang w:val="en-US"/>
        </w:rPr>
        <w:t>The bibliography will be divided into 2 sections: one for Primary Sources and one for Secondary</w:t>
      </w:r>
      <w:r>
        <w:rPr>
          <w:rFonts w:ascii="Athelas Regular" w:hAnsi="Athelas Regular"/>
          <w:smallCaps w:val="1"/>
          <w:sz w:val="22"/>
          <w:szCs w:val="22"/>
          <w:rtl w:val="0"/>
        </w:rPr>
        <w:t xml:space="preserve"> </w:t>
      </w:r>
      <w:r>
        <w:rPr>
          <w:rFonts w:ascii="Athelas Regular" w:hAnsi="Athelas Regular"/>
          <w:smallCaps w:val="1"/>
          <w:sz w:val="22"/>
          <w:szCs w:val="22"/>
          <w:rtl w:val="0"/>
          <w:lang w:val="en-US"/>
        </w:rPr>
        <w:t xml:space="preserve"> </w:t>
      </w:r>
      <w:r>
        <w:rPr>
          <w:rFonts w:ascii="Athelas Regular" w:hAnsi="Athelas Regular"/>
          <w:caps w:val="0"/>
          <w:smallCaps w:val="0"/>
          <w:sz w:val="22"/>
          <w:szCs w:val="22"/>
          <w:rtl w:val="0"/>
          <w:lang w:val="en-US"/>
        </w:rPr>
        <w:t>Sources.</w:t>
      </w:r>
    </w:p>
    <w:p>
      <w:pPr>
        <w:pStyle w:val="Body"/>
        <w:spacing w:after="260"/>
        <w:rPr>
          <w:rFonts w:ascii="Athelas Regular" w:cs="Athelas Regular" w:hAnsi="Athelas Regular" w:eastAsia="Athelas Regular"/>
          <w:smallCaps w:val="1"/>
          <w:sz w:val="22"/>
          <w:szCs w:val="22"/>
        </w:rPr>
      </w:pPr>
      <w:r>
        <w:rPr>
          <w:rFonts w:ascii="Athelas Regular" w:hAnsi="Athelas Regular"/>
          <w:caps w:val="0"/>
          <w:smallCaps w:val="0"/>
          <w:sz w:val="22"/>
          <w:szCs w:val="22"/>
          <w:rtl w:val="0"/>
          <w:lang w:val="en-US"/>
        </w:rPr>
        <w:t>In general, there will be no subtitles no series titles, and only the city of publication will be included</w:t>
      </w:r>
      <w:r>
        <w:rPr>
          <w:rFonts w:ascii="Athelas Regular" w:hAnsi="Athelas Regular"/>
          <w:caps w:val="0"/>
          <w:smallCaps w:val="0"/>
          <w:sz w:val="22"/>
          <w:szCs w:val="22"/>
          <w:rtl w:val="0"/>
          <w:lang w:val="en-US"/>
        </w:rPr>
        <w:t>.</w:t>
      </w:r>
    </w:p>
    <w:p>
      <w:pPr>
        <w:pStyle w:val="Body"/>
        <w:keepNext w:val="1"/>
        <w:spacing w:after="260"/>
        <w:rPr>
          <w:rFonts w:ascii="Athelas Regular" w:cs="Athelas Regular" w:hAnsi="Athelas Regular" w:eastAsia="Athelas Regular"/>
          <w:outline w:val="0"/>
          <w:color w:val="0061fe"/>
          <w:sz w:val="22"/>
          <w:szCs w:val="22"/>
          <w14:textFill>
            <w14:solidFill>
              <w14:srgbClr w14:val="0061FF"/>
            </w14:solidFill>
          </w14:textFill>
        </w:rPr>
      </w:pPr>
      <w:r>
        <w:rPr>
          <w:rFonts w:ascii="Athelas Regular" w:hAnsi="Athelas Regular"/>
          <w:outline w:val="0"/>
          <w:color w:val="0061fe"/>
          <w:sz w:val="22"/>
          <w:szCs w:val="22"/>
          <w:rtl w:val="0"/>
          <w:lang w:val="en-US"/>
          <w14:textFill>
            <w14:solidFill>
              <w14:srgbClr w14:val="0061FF"/>
            </w14:solidFill>
          </w14:textFill>
        </w:rPr>
        <w:t>Primary Sources</w:t>
      </w:r>
      <w:r>
        <w:rPr>
          <w:rFonts w:ascii="Athelas Regular" w:hAnsi="Athelas Regular"/>
          <w:outline w:val="0"/>
          <w:color w:val="0061fe"/>
          <w:sz w:val="22"/>
          <w:szCs w:val="22"/>
          <w:rtl w:val="0"/>
          <w:lang w:val="en-US"/>
          <w14:textFill>
            <w14:solidFill>
              <w14:srgbClr w14:val="0061FF"/>
            </w14:solidFill>
          </w14:textFill>
        </w:rPr>
        <w:t xml:space="preserve"> in the Bibliography</w:t>
      </w:r>
    </w:p>
    <w:p>
      <w:pPr>
        <w:pStyle w:val="Body"/>
        <w:keepNext w:val="1"/>
        <w:spacing w:after="260"/>
        <w:ind w:left="480" w:hanging="480"/>
        <w:rPr>
          <w:rFonts w:ascii="Athelas Regular" w:cs="Athelas Regular" w:hAnsi="Athelas Regular" w:eastAsia="Athelas Regular"/>
          <w:outline w:val="0"/>
          <w:color w:val="ff2600"/>
          <w:sz w:val="22"/>
          <w:szCs w:val="22"/>
          <w14:textFill>
            <w14:solidFill>
              <w14:srgbClr w14:val="FF2600"/>
            </w14:solidFill>
          </w14:textFill>
        </w:rPr>
      </w:pPr>
      <w:r>
        <w:rPr>
          <w:rFonts w:ascii="Athelas Regular" w:hAnsi="Athelas Regular"/>
          <w:sz w:val="22"/>
          <w:szCs w:val="22"/>
          <w:rtl w:val="0"/>
          <w:lang w:val="en-US"/>
        </w:rPr>
        <w:t xml:space="preserve">The basic pattern is: </w:t>
      </w:r>
      <w:r>
        <w:rPr>
          <w:rFonts w:ascii="Athelas Regular" w:cs="Athelas Regular" w:hAnsi="Athelas Regular" w:eastAsia="Athelas Regular"/>
          <w:outline w:val="0"/>
          <w:color w:val="0061fe"/>
          <w:sz w:val="22"/>
          <w:szCs w:val="22"/>
          <w14:textFill>
            <w14:solidFill>
              <w14:srgbClr w14:val="0061FF"/>
            </w14:solidFill>
          </w14:textFill>
        </w:rPr>
        <w:tab/>
      </w:r>
      <w:r>
        <w:rPr>
          <w:rFonts w:ascii="Athelas Regular" w:hAnsi="Athelas Regular"/>
          <w:outline w:val="0"/>
          <w:color w:val="ff2600"/>
          <w:sz w:val="22"/>
          <w:szCs w:val="22"/>
          <w:rtl w:val="0"/>
          <w:lang w:val="en-US"/>
          <w14:textFill>
            <w14:solidFill>
              <w14:srgbClr w14:val="FF2600"/>
            </w14:solidFill>
          </w14:textFill>
        </w:rPr>
        <w:t xml:space="preserve">Ancient AuthorName, </w:t>
      </w:r>
      <w:r>
        <w:rPr>
          <w:rFonts w:ascii="Athelas Regular" w:hAnsi="Athelas Regular"/>
          <w:i w:val="1"/>
          <w:iCs w:val="1"/>
          <w:outline w:val="0"/>
          <w:color w:val="ff2600"/>
          <w:sz w:val="22"/>
          <w:szCs w:val="22"/>
          <w:rtl w:val="0"/>
          <w:lang w:val="de-DE"/>
          <w14:textFill>
            <w14:solidFill>
              <w14:srgbClr w14:val="FF2600"/>
            </w14:solidFill>
          </w14:textFill>
        </w:rPr>
        <w:t>Title</w:t>
      </w:r>
      <w:r>
        <w:rPr>
          <w:rFonts w:ascii="Athelas Regular" w:hAnsi="Athelas Regular"/>
          <w:outline w:val="0"/>
          <w:color w:val="ff2600"/>
          <w:sz w:val="22"/>
          <w:szCs w:val="22"/>
          <w:rtl w:val="0"/>
          <w:lang w:val="en-US"/>
          <w14:textFill>
            <w14:solidFill>
              <w14:srgbClr w14:val="FF2600"/>
            </w14:solidFill>
          </w14:textFill>
        </w:rPr>
        <w:t>. S</w:t>
      </w:r>
      <w:r>
        <w:rPr>
          <w:rFonts w:ascii="Athelas Regular" w:hAnsi="Athelas Regular"/>
          <w:outline w:val="0"/>
          <w:color w:val="ff2600"/>
          <w:sz w:val="22"/>
          <w:szCs w:val="22"/>
          <w:rtl w:val="0"/>
          <w:lang w:val="it-IT"/>
          <w14:textFill>
            <w14:solidFill>
              <w14:srgbClr w14:val="FF2600"/>
            </w14:solidFill>
          </w14:textFill>
        </w:rPr>
        <w:t>ee ModernEditor</w:t>
      </w:r>
      <w:r>
        <w:rPr>
          <w:rFonts w:ascii="Athelas Regular" w:hAnsi="Athelas Regular"/>
          <w:outline w:val="0"/>
          <w:color w:val="ff2600"/>
          <w:sz w:val="22"/>
          <w:szCs w:val="22"/>
          <w:rtl w:val="0"/>
          <w:lang w:val="en-US"/>
          <w14:textFill>
            <w14:solidFill>
              <w14:srgbClr w14:val="FF2600"/>
            </w14:solidFill>
          </w14:textFill>
        </w:rPr>
        <w:t>A</w:t>
      </w:r>
      <w:r>
        <w:rPr>
          <w:rFonts w:ascii="Athelas Regular" w:hAnsi="Athelas Regular"/>
          <w:outline w:val="0"/>
          <w:color w:val="ff2600"/>
          <w:sz w:val="22"/>
          <w:szCs w:val="22"/>
          <w:rtl w:val="0"/>
          <w:lang w:val="en-US"/>
          <w14:textFill>
            <w14:solidFill>
              <w14:srgbClr w14:val="FF2600"/>
            </w14:solidFill>
          </w14:textFill>
        </w:rPr>
        <w:t xml:space="preserve"> Year</w:t>
      </w:r>
      <w:r>
        <w:rPr>
          <w:rFonts w:ascii="Athelas Regular" w:hAnsi="Athelas Regular"/>
          <w:outline w:val="0"/>
          <w:color w:val="ff2600"/>
          <w:sz w:val="22"/>
          <w:szCs w:val="22"/>
          <w:rtl w:val="0"/>
          <w:lang w:val="en-US"/>
          <w14:textFill>
            <w14:solidFill>
              <w14:srgbClr w14:val="FF2600"/>
            </w14:solidFill>
          </w14:textFill>
        </w:rPr>
        <w:t xml:space="preserve">; </w:t>
      </w:r>
      <w:r>
        <w:rPr>
          <w:rFonts w:ascii="Athelas Regular" w:hAnsi="Athelas Regular"/>
          <w:outline w:val="0"/>
          <w:color w:val="ff2600"/>
          <w:sz w:val="22"/>
          <w:szCs w:val="22"/>
          <w:rtl w:val="0"/>
          <w:lang w:val="it-IT"/>
          <w14:textFill>
            <w14:solidFill>
              <w14:srgbClr w14:val="FF2600"/>
            </w14:solidFill>
          </w14:textFill>
        </w:rPr>
        <w:t>ModernEditor</w:t>
      </w:r>
      <w:r>
        <w:rPr>
          <w:rFonts w:ascii="Athelas Regular" w:hAnsi="Athelas Regular"/>
          <w:outline w:val="0"/>
          <w:color w:val="ff2600"/>
          <w:sz w:val="22"/>
          <w:szCs w:val="22"/>
          <w:rtl w:val="0"/>
          <w:lang w:val="en-US"/>
          <w14:textFill>
            <w14:solidFill>
              <w14:srgbClr w14:val="FF2600"/>
            </w14:solidFill>
          </w14:textFill>
        </w:rPr>
        <w:t>B Year.</w:t>
      </w:r>
    </w:p>
    <w:p>
      <w:pPr>
        <w:pStyle w:val="Body"/>
        <w:keepNext w:val="1"/>
        <w:spacing w:after="260"/>
        <w:ind w:left="480" w:hanging="480"/>
        <w:rPr>
          <w:rFonts w:ascii="Athelas Regular" w:cs="Athelas Regular" w:hAnsi="Athelas Regular" w:eastAsia="Athelas Regular"/>
          <w:outline w:val="0"/>
          <w:color w:val="ff2600"/>
          <w:sz w:val="22"/>
          <w:szCs w:val="22"/>
          <w14:textFill>
            <w14:solidFill>
              <w14:srgbClr w14:val="FF2600"/>
            </w14:solidFill>
          </w14:textFill>
        </w:rPr>
      </w:pPr>
      <w:r>
        <w:rPr>
          <w:rFonts w:ascii="Athelas Regular" w:hAnsi="Athelas Regular"/>
          <w:sz w:val="22"/>
          <w:szCs w:val="22"/>
          <w:rtl w:val="0"/>
          <w:lang w:val="en-US"/>
        </w:rPr>
        <w:t xml:space="preserve">For collections of primary sources, e.g., a collection on cuneiform texts: </w:t>
      </w:r>
      <w:r>
        <w:rPr>
          <w:rFonts w:ascii="Athelas Regular" w:hAnsi="Athelas Regular"/>
          <w:outline w:val="0"/>
          <w:color w:val="ff2600"/>
          <w:sz w:val="22"/>
          <w:szCs w:val="22"/>
          <w:rtl w:val="0"/>
          <w:lang w:val="en-US"/>
          <w14:textFill>
            <w14:solidFill>
              <w14:srgbClr w14:val="FF2600"/>
            </w14:solidFill>
          </w14:textFill>
        </w:rPr>
        <w:t xml:space="preserve"> </w:t>
        <w:br w:type="textWrapping"/>
      </w:r>
      <w:r>
        <w:rPr>
          <w:rFonts w:ascii="Athelas Regular" w:hAnsi="Athelas Regular"/>
          <w:sz w:val="22"/>
          <w:szCs w:val="22"/>
          <w:rtl w:val="0"/>
          <w:lang w:val="en-US"/>
        </w:rPr>
        <w:t>Craig, J. A. 1895</w:t>
      </w:r>
      <w:r>
        <w:rPr>
          <w:rFonts w:ascii="Athelas Regular" w:hAnsi="Athelas Regular" w:hint="default"/>
          <w:sz w:val="22"/>
          <w:szCs w:val="22"/>
          <w:rtl w:val="0"/>
        </w:rPr>
        <w:t>–</w:t>
      </w:r>
      <w:r>
        <w:rPr>
          <w:rFonts w:ascii="Athelas Regular" w:hAnsi="Athelas Regular"/>
          <w:sz w:val="22"/>
          <w:szCs w:val="22"/>
          <w:rtl w:val="0"/>
        </w:rPr>
        <w:t xml:space="preserve">1897. </w:t>
      </w:r>
      <w:r>
        <w:rPr>
          <w:rFonts w:ascii="Athelas Regular" w:hAnsi="Athelas Regular"/>
          <w:i w:val="1"/>
          <w:iCs w:val="1"/>
          <w:sz w:val="22"/>
          <w:szCs w:val="22"/>
          <w:rtl w:val="0"/>
          <w:lang w:val="en-US"/>
        </w:rPr>
        <w:t>Assyrian and Babylonian Religious Texts</w:t>
      </w:r>
      <w:r>
        <w:rPr>
          <w:rFonts w:ascii="Athelas Regular" w:hAnsi="Athelas Regular"/>
          <w:sz w:val="22"/>
          <w:szCs w:val="22"/>
          <w:rtl w:val="0"/>
          <w:lang w:val="de-DE"/>
        </w:rPr>
        <w:t>. 2 vols. Leipzig.</w:t>
      </w:r>
    </w:p>
    <w:p>
      <w:pPr>
        <w:pStyle w:val="Body"/>
        <w:keepNext w:val="1"/>
        <w:spacing w:after="260"/>
        <w:rPr>
          <w:rFonts w:ascii="Athelas Regular" w:cs="Athelas Regular" w:hAnsi="Athelas Regular" w:eastAsia="Athelas Regular"/>
          <w:outline w:val="0"/>
          <w:color w:val="0061fe"/>
          <w:sz w:val="22"/>
          <w:szCs w:val="22"/>
          <w14:textFill>
            <w14:solidFill>
              <w14:srgbClr w14:val="0061FF"/>
            </w14:solidFill>
          </w14:textFill>
        </w:rPr>
      </w:pPr>
      <w:r>
        <w:rPr>
          <w:rFonts w:ascii="Athelas Regular" w:hAnsi="Athelas Regular"/>
          <w:outline w:val="0"/>
          <w:color w:val="0061fe"/>
          <w:sz w:val="22"/>
          <w:szCs w:val="22"/>
          <w:rtl w:val="0"/>
          <w:lang w:val="en-US"/>
          <w14:textFill>
            <w14:solidFill>
              <w14:srgbClr w14:val="0061FF"/>
            </w14:solidFill>
          </w14:textFill>
        </w:rPr>
        <w:t>Secondary Sources</w:t>
      </w:r>
      <w:r>
        <w:rPr>
          <w:rFonts w:ascii="Athelas Regular" w:hAnsi="Athelas Regular"/>
          <w:outline w:val="0"/>
          <w:color w:val="0061fe"/>
          <w:sz w:val="22"/>
          <w:szCs w:val="22"/>
          <w:rtl w:val="0"/>
          <w:lang w:val="en-US"/>
          <w14:textFill>
            <w14:solidFill>
              <w14:srgbClr w14:val="0061FF"/>
            </w14:solidFill>
          </w14:textFill>
        </w:rPr>
        <w:t xml:space="preserve"> in the Bibliography</w:t>
      </w:r>
    </w:p>
    <w:p>
      <w:pPr>
        <w:pStyle w:val="Body"/>
        <w:keepNext w:val="1"/>
        <w:spacing w:after="260"/>
        <w:ind w:left="480" w:hanging="480"/>
        <w:jc w:val="center"/>
        <w:rPr>
          <w:rFonts w:ascii="Athelas Regular" w:cs="Athelas Regular" w:hAnsi="Athelas Regular" w:eastAsia="Athelas Regular"/>
          <w:smallCaps w:val="1"/>
          <w:outline w:val="0"/>
          <w:color w:val="3a87fd"/>
          <w:sz w:val="22"/>
          <w:szCs w:val="22"/>
          <w14:textFill>
            <w14:solidFill>
              <w14:srgbClr w14:val="3A88FE"/>
            </w14:solidFill>
          </w14:textFill>
        </w:rPr>
      </w:pPr>
      <w:r>
        <w:rPr>
          <w:rFonts w:ascii="Athelas Regular" w:hAnsi="Athelas Regular"/>
          <w:smallCaps w:val="1"/>
          <w:outline w:val="0"/>
          <w:color w:val="0061fe"/>
          <w:sz w:val="22"/>
          <w:szCs w:val="22"/>
          <w:rtl w:val="0"/>
          <w:lang w:val="en-US"/>
          <w14:textFill>
            <w14:solidFill>
              <w14:srgbClr w14:val="0061FF"/>
            </w14:solidFill>
          </w14:textFill>
        </w:rPr>
        <w:t>Articles in Journals</w:t>
      </w:r>
    </w:p>
    <w:p>
      <w:pPr>
        <w:pStyle w:val="Body"/>
        <w:spacing w:after="260"/>
        <w:ind w:left="480" w:hanging="480"/>
        <w:rPr>
          <w:rFonts w:ascii="Athelas Regular" w:cs="Athelas Regular" w:hAnsi="Athelas Regular" w:eastAsia="Athelas Regular"/>
          <w:outline w:val="0"/>
          <w:color w:val="003649"/>
          <w:sz w:val="22"/>
          <w:szCs w:val="22"/>
          <w14:textFill>
            <w14:solidFill>
              <w14:srgbClr w14:val="00364A"/>
            </w14:solidFill>
          </w14:textFill>
        </w:rPr>
      </w:pPr>
      <w:r>
        <w:rPr>
          <w:rFonts w:ascii="Athelas Regular" w:hAnsi="Athelas Regular"/>
          <w:outline w:val="0"/>
          <w:color w:val="003649"/>
          <w:sz w:val="22"/>
          <w:szCs w:val="22"/>
          <w:rtl w:val="0"/>
          <w:lang w:val="nl-NL"/>
          <w14:textFill>
            <w14:solidFill>
              <w14:srgbClr w14:val="00364A"/>
            </w14:solidFill>
          </w14:textFill>
        </w:rPr>
        <w:t xml:space="preserve">Van Riel, G. 2001. </w:t>
      </w:r>
      <w:r>
        <w:rPr>
          <w:rFonts w:ascii="Athelas Regular" w:hAnsi="Athelas Regular" w:hint="default"/>
          <w:outline w:val="0"/>
          <w:color w:val="003649"/>
          <w:sz w:val="22"/>
          <w:szCs w:val="22"/>
          <w:rtl w:val="0"/>
          <w:lang w:val="en-US"/>
          <w14:textFill>
            <w14:solidFill>
              <w14:srgbClr w14:val="00364A"/>
            </w14:solidFill>
          </w14:textFill>
        </w:rPr>
        <w:t>“</w:t>
      </w:r>
      <w:r>
        <w:rPr>
          <w:rFonts w:ascii="Athelas Regular" w:hAnsi="Athelas Regular"/>
          <w:outline w:val="0"/>
          <w:color w:val="003649"/>
          <w:sz w:val="22"/>
          <w:szCs w:val="22"/>
          <w:rtl w:val="0"/>
          <w:lang w:val="en-US"/>
          <w14:textFill>
            <w14:solidFill>
              <w14:srgbClr w14:val="00364A"/>
            </w14:solidFill>
          </w14:textFill>
        </w:rPr>
        <w:t>Horizontalism or Verticalism? Proclus vs Plotinus on the Procession of Matter</w:t>
      </w:r>
      <w:r>
        <w:rPr>
          <w:rFonts w:ascii="Athelas Regular" w:hAnsi="Athelas Regular" w:hint="default"/>
          <w:outline w:val="0"/>
          <w:color w:val="003649"/>
          <w:sz w:val="22"/>
          <w:szCs w:val="22"/>
          <w:rtl w:val="0"/>
          <w:lang w:val="en-US"/>
          <w14:textFill>
            <w14:solidFill>
              <w14:srgbClr w14:val="00364A"/>
            </w14:solidFill>
          </w14:textFill>
        </w:rPr>
        <w:t>”</w:t>
      </w:r>
      <w:r>
        <w:rPr>
          <w:rFonts w:ascii="Athelas Regular" w:hAnsi="Athelas Regular"/>
          <w:outline w:val="0"/>
          <w:color w:val="003649"/>
          <w:sz w:val="22"/>
          <w:szCs w:val="22"/>
          <w:rtl w:val="0"/>
          <w14:textFill>
            <w14:solidFill>
              <w14:srgbClr w14:val="00364A"/>
            </w14:solidFill>
          </w14:textFill>
        </w:rPr>
        <w:t xml:space="preserve">. </w:t>
      </w:r>
      <w:r>
        <w:rPr>
          <w:rFonts w:ascii="Athelas Regular" w:hAnsi="Athelas Regular"/>
          <w:i w:val="1"/>
          <w:iCs w:val="1"/>
          <w:outline w:val="0"/>
          <w:color w:val="003649"/>
          <w:sz w:val="22"/>
          <w:szCs w:val="22"/>
          <w:rtl w:val="0"/>
          <w14:textFill>
            <w14:solidFill>
              <w14:srgbClr w14:val="00364A"/>
            </w14:solidFill>
          </w14:textFill>
        </w:rPr>
        <w:t>Phronesis</w:t>
      </w:r>
      <w:r>
        <w:rPr>
          <w:rFonts w:ascii="Athelas Regular" w:hAnsi="Athelas Regular"/>
          <w:outline w:val="0"/>
          <w:color w:val="003649"/>
          <w:sz w:val="22"/>
          <w:szCs w:val="22"/>
          <w:rtl w:val="0"/>
          <w14:textFill>
            <w14:solidFill>
              <w14:srgbClr w14:val="00364A"/>
            </w14:solidFill>
          </w14:textFill>
        </w:rPr>
        <w:t xml:space="preserve"> 46:</w:t>
      </w:r>
      <w:r>
        <w:rPr>
          <w:rFonts w:ascii="Athelas Regular" w:hAnsi="Athelas Regular" w:hint="default"/>
          <w:outline w:val="0"/>
          <w:color w:val="003649"/>
          <w:sz w:val="22"/>
          <w:szCs w:val="22"/>
          <w:rtl w:val="0"/>
          <w:lang w:val="en-US"/>
          <w14:textFill>
            <w14:solidFill>
              <w14:srgbClr w14:val="00364A"/>
            </w14:solidFill>
          </w14:textFill>
        </w:rPr>
        <w:t> </w:t>
      </w:r>
      <w:r>
        <w:rPr>
          <w:rFonts w:ascii="Athelas Regular" w:hAnsi="Athelas Regular"/>
          <w:outline w:val="0"/>
          <w:color w:val="003649"/>
          <w:sz w:val="22"/>
          <w:szCs w:val="22"/>
          <w:rtl w:val="0"/>
          <w14:textFill>
            <w14:solidFill>
              <w14:srgbClr w14:val="00364A"/>
            </w14:solidFill>
          </w14:textFill>
        </w:rPr>
        <w:t>129</w:t>
      </w:r>
      <w:r>
        <w:rPr>
          <w:rFonts w:ascii="Athelas Regular" w:hAnsi="Athelas Regular" w:hint="default"/>
          <w:outline w:val="0"/>
          <w:color w:val="003649"/>
          <w:sz w:val="22"/>
          <w:szCs w:val="22"/>
          <w:rtl w:val="0"/>
          <w14:textFill>
            <w14:solidFill>
              <w14:srgbClr w14:val="00364A"/>
            </w14:solidFill>
          </w14:textFill>
        </w:rPr>
        <w:t>–</w:t>
      </w:r>
      <w:r>
        <w:rPr>
          <w:rFonts w:ascii="Athelas Regular" w:hAnsi="Athelas Regular"/>
          <w:outline w:val="0"/>
          <w:color w:val="003649"/>
          <w:sz w:val="22"/>
          <w:szCs w:val="22"/>
          <w:rtl w:val="0"/>
          <w14:textFill>
            <w14:solidFill>
              <w14:srgbClr w14:val="00364A"/>
            </w14:solidFill>
          </w14:textFill>
        </w:rPr>
        <w:t>153.</w:t>
      </w:r>
    </w:p>
    <w:p>
      <w:pPr>
        <w:pStyle w:val="Body"/>
        <w:spacing w:after="260"/>
        <w:ind w:left="480" w:hanging="480"/>
        <w:jc w:val="center"/>
        <w:rPr>
          <w:rFonts w:ascii="Athelas Regular" w:cs="Athelas Regular" w:hAnsi="Athelas Regular" w:eastAsia="Athelas Regular"/>
          <w:smallCaps w:val="1"/>
          <w:outline w:val="0"/>
          <w:color w:val="0061fe"/>
          <w:sz w:val="22"/>
          <w:szCs w:val="22"/>
          <w14:textFill>
            <w14:solidFill>
              <w14:srgbClr w14:val="0061FF"/>
            </w14:solidFill>
          </w14:textFill>
        </w:rPr>
      </w:pPr>
      <w:r>
        <w:rPr>
          <w:rFonts w:ascii="Athelas Regular" w:hAnsi="Athelas Regular"/>
          <w:smallCaps w:val="1"/>
          <w:outline w:val="0"/>
          <w:color w:val="0061fe"/>
          <w:sz w:val="22"/>
          <w:szCs w:val="22"/>
          <w:rtl w:val="0"/>
          <w:lang w:val="en-US"/>
          <w14:textFill>
            <w14:solidFill>
              <w14:srgbClr w14:val="0061FF"/>
            </w14:solidFill>
          </w14:textFill>
        </w:rPr>
        <w:t>Articles in Edited Volumes</w:t>
      </w:r>
    </w:p>
    <w:p>
      <w:pPr>
        <w:pStyle w:val="Body"/>
        <w:spacing w:after="260"/>
        <w:ind w:left="480" w:hanging="480"/>
        <w:rPr>
          <w:rFonts w:ascii="Athelas Regular" w:cs="Athelas Regular" w:hAnsi="Athelas Regular" w:eastAsia="Athelas Regular"/>
          <w:sz w:val="22"/>
          <w:szCs w:val="22"/>
        </w:rPr>
      </w:pPr>
      <w:r>
        <w:rPr>
          <w:rFonts w:ascii="Athelas Regular" w:hAnsi="Athelas Regular"/>
          <w:sz w:val="22"/>
          <w:szCs w:val="22"/>
          <w:rtl w:val="0"/>
          <w:lang w:val="en-US"/>
        </w:rPr>
        <w:t xml:space="preserve"> Pingree, D. 1981. </w:t>
      </w:r>
      <w:r>
        <w:rPr>
          <w:rFonts w:ascii="Athelas Regular" w:hAnsi="Athelas Regular" w:hint="default"/>
          <w:sz w:val="22"/>
          <w:szCs w:val="22"/>
          <w:rtl w:val="0"/>
          <w:lang w:val="en-US"/>
        </w:rPr>
        <w:t>“</w:t>
      </w:r>
      <w:r>
        <w:rPr>
          <w:rFonts w:ascii="Athelas Regular" w:hAnsi="Athelas Regular"/>
          <w:sz w:val="22"/>
          <w:szCs w:val="22"/>
          <w:rtl w:val="0"/>
          <w:lang w:val="en-US"/>
        </w:rPr>
        <w:t>History of Mathematical Astronomy in India</w:t>
      </w:r>
      <w:r>
        <w:rPr>
          <w:rFonts w:ascii="Athelas Regular" w:hAnsi="Athelas Regular" w:hint="default"/>
          <w:sz w:val="22"/>
          <w:szCs w:val="22"/>
          <w:rtl w:val="0"/>
          <w:lang w:val="en-US"/>
        </w:rPr>
        <w:t>”</w:t>
      </w:r>
      <w:r>
        <w:rPr>
          <w:rFonts w:ascii="Athelas Regular" w:hAnsi="Athelas Regular"/>
          <w:sz w:val="22"/>
          <w:szCs w:val="22"/>
          <w:rtl w:val="0"/>
        </w:rPr>
        <w:t>. Pp. 533</w:t>
      </w:r>
      <w:r>
        <w:rPr>
          <w:rFonts w:ascii="Athelas Regular" w:hAnsi="Athelas Regular" w:hint="default"/>
          <w:sz w:val="22"/>
          <w:szCs w:val="22"/>
          <w:rtl w:val="0"/>
        </w:rPr>
        <w:t>–</w:t>
      </w:r>
      <w:r>
        <w:rPr>
          <w:rFonts w:ascii="Athelas Regular" w:hAnsi="Athelas Regular"/>
          <w:sz w:val="22"/>
          <w:szCs w:val="22"/>
          <w:rtl w:val="0"/>
          <w:lang w:val="it-IT"/>
        </w:rPr>
        <w:t xml:space="preserve">633 in C. C. Gillespie ed. </w:t>
      </w:r>
      <w:r>
        <w:rPr>
          <w:rFonts w:ascii="Athelas Regular" w:hAnsi="Athelas Regular"/>
          <w:i w:val="1"/>
          <w:iCs w:val="1"/>
          <w:sz w:val="22"/>
          <w:szCs w:val="22"/>
          <w:rtl w:val="0"/>
          <w:lang w:val="en-US"/>
        </w:rPr>
        <w:t>Dictionary of Scientific Biography</w:t>
      </w:r>
      <w:r>
        <w:rPr>
          <w:rFonts w:ascii="Athelas Regular" w:hAnsi="Athelas Regular"/>
          <w:sz w:val="22"/>
          <w:szCs w:val="22"/>
          <w:rtl w:val="0"/>
        </w:rPr>
        <w:t>. vol. 15. New York.</w:t>
      </w:r>
    </w:p>
    <w:p>
      <w:pPr>
        <w:pStyle w:val="Body"/>
        <w:spacing w:after="260"/>
        <w:ind w:left="480" w:hanging="480"/>
        <w:jc w:val="center"/>
        <w:rPr>
          <w:rFonts w:ascii="Athelas Regular" w:cs="Athelas Regular" w:hAnsi="Athelas Regular" w:eastAsia="Athelas Regular"/>
          <w:smallCaps w:val="1"/>
          <w:outline w:val="0"/>
          <w:color w:val="0061fe"/>
          <w:sz w:val="22"/>
          <w:szCs w:val="22"/>
          <w14:textFill>
            <w14:solidFill>
              <w14:srgbClr w14:val="0061FF"/>
            </w14:solidFill>
          </w14:textFill>
        </w:rPr>
      </w:pPr>
      <w:r>
        <w:rPr>
          <w:rFonts w:ascii="Athelas Regular" w:hAnsi="Athelas Regular"/>
          <w:smallCaps w:val="1"/>
          <w:outline w:val="0"/>
          <w:color w:val="0061fe"/>
          <w:sz w:val="22"/>
          <w:szCs w:val="22"/>
          <w:rtl w:val="0"/>
          <w:lang w:val="en-US"/>
          <w14:textFill>
            <w14:solidFill>
              <w14:srgbClr w14:val="0061FF"/>
            </w14:solidFill>
          </w14:textFill>
        </w:rPr>
        <w:t>Books</w:t>
      </w:r>
    </w:p>
    <w:p>
      <w:pPr>
        <w:pStyle w:val="Body"/>
        <w:spacing w:after="260"/>
        <w:ind w:left="480" w:hanging="480"/>
        <w:rPr>
          <w:rFonts w:ascii="Athelas Regular" w:cs="Athelas Regular" w:hAnsi="Athelas Regular" w:eastAsia="Athelas Regular"/>
          <w:sz w:val="22"/>
          <w:szCs w:val="22"/>
        </w:rPr>
      </w:pPr>
      <w:r>
        <w:rPr>
          <w:rFonts w:ascii="Athelas Regular" w:hAnsi="Athelas Regular"/>
          <w:sz w:val="22"/>
          <w:szCs w:val="22"/>
          <w:rtl w:val="0"/>
        </w:rPr>
        <w:t xml:space="preserve">Grmek, M. 1989. </w:t>
      </w:r>
      <w:r>
        <w:rPr>
          <w:rFonts w:ascii="Athelas Regular" w:hAnsi="Athelas Regular"/>
          <w:i w:val="1"/>
          <w:iCs w:val="1"/>
          <w:sz w:val="22"/>
          <w:szCs w:val="22"/>
          <w:rtl w:val="0"/>
          <w:lang w:val="en-US"/>
        </w:rPr>
        <w:t>Diseases in the Ancient Greek World</w:t>
      </w:r>
      <w:r>
        <w:rPr>
          <w:rFonts w:ascii="Athelas Regular" w:hAnsi="Athelas Regular"/>
          <w:sz w:val="22"/>
          <w:szCs w:val="22"/>
          <w:rtl w:val="0"/>
          <w:lang w:val="en-US"/>
        </w:rPr>
        <w:t>. Baltimore, MD.</w:t>
      </w:r>
    </w:p>
    <w:p>
      <w:pPr>
        <w:pStyle w:val="Body"/>
        <w:spacing w:after="260"/>
        <w:ind w:left="480" w:hanging="480"/>
        <w:rPr>
          <w:rFonts w:ascii="Athelas Regular" w:cs="Athelas Regular" w:hAnsi="Athelas Regular" w:eastAsia="Athelas Regular"/>
          <w:sz w:val="22"/>
          <w:szCs w:val="22"/>
        </w:rPr>
      </w:pPr>
      <w:r>
        <w:rPr>
          <w:rFonts w:ascii="Athelas Regular" w:hAnsi="Athelas Regular"/>
          <w:sz w:val="22"/>
          <w:szCs w:val="22"/>
          <w:rtl w:val="0"/>
          <w:lang w:val="nl-NL"/>
        </w:rPr>
        <w:t xml:space="preserve">Martijn, M. 2010. </w:t>
      </w:r>
      <w:r>
        <w:rPr>
          <w:rFonts w:ascii="Athelas Regular" w:hAnsi="Athelas Regular"/>
          <w:i w:val="1"/>
          <w:iCs w:val="1"/>
          <w:sz w:val="22"/>
          <w:szCs w:val="22"/>
          <w:rtl w:val="0"/>
          <w:lang w:val="en-US"/>
        </w:rPr>
        <w:t>Proclus on Nature</w:t>
      </w:r>
      <w:r>
        <w:rPr>
          <w:rFonts w:ascii="Athelas Regular" w:hAnsi="Athelas Regular"/>
          <w:sz w:val="22"/>
          <w:szCs w:val="22"/>
          <w:rtl w:val="0"/>
        </w:rPr>
        <w:t>. Leiden.</w:t>
      </w:r>
    </w:p>
    <w:p>
      <w:pPr>
        <w:pStyle w:val="Body"/>
        <w:spacing w:after="260"/>
        <w:ind w:left="480" w:hanging="480"/>
        <w:jc w:val="center"/>
        <w:rPr>
          <w:rFonts w:ascii="Athelas Regular" w:cs="Athelas Regular" w:hAnsi="Athelas Regular" w:eastAsia="Athelas Regular"/>
          <w:smallCaps w:val="1"/>
          <w:outline w:val="0"/>
          <w:color w:val="0061fe"/>
          <w:sz w:val="22"/>
          <w:szCs w:val="22"/>
          <w14:textFill>
            <w14:solidFill>
              <w14:srgbClr w14:val="0061FF"/>
            </w14:solidFill>
          </w14:textFill>
        </w:rPr>
      </w:pPr>
      <w:r>
        <w:rPr>
          <w:rFonts w:ascii="Athelas Regular" w:hAnsi="Athelas Regular"/>
          <w:smallCaps w:val="1"/>
          <w:outline w:val="0"/>
          <w:color w:val="0061fe"/>
          <w:sz w:val="22"/>
          <w:szCs w:val="22"/>
          <w:rtl w:val="0"/>
          <w14:textFill>
            <w14:solidFill>
              <w14:srgbClr w14:val="0061FF"/>
            </w14:solidFill>
          </w14:textFill>
        </w:rPr>
        <w:t>Dissertations</w:t>
      </w:r>
    </w:p>
    <w:p>
      <w:pPr>
        <w:pStyle w:val="Body"/>
        <w:spacing w:after="260"/>
        <w:ind w:left="480" w:hanging="480"/>
        <w:rPr>
          <w:rFonts w:ascii="Athelas Regular" w:cs="Athelas Regular" w:hAnsi="Athelas Regular" w:eastAsia="Athelas Regular"/>
          <w:sz w:val="22"/>
          <w:szCs w:val="22"/>
        </w:rPr>
      </w:pPr>
      <w:r>
        <w:rPr>
          <w:rFonts w:ascii="Athelas Regular" w:hAnsi="Athelas Regular"/>
          <w:sz w:val="22"/>
          <w:szCs w:val="22"/>
          <w:rtl w:val="0"/>
        </w:rPr>
        <w:t xml:space="preserve">Czinczenheim, C. 2000. </w:t>
      </w:r>
      <w:r>
        <w:rPr>
          <w:rFonts w:ascii="Athelas Regular" w:hAnsi="Athelas Regular" w:hint="default"/>
          <w:i w:val="1"/>
          <w:iCs w:val="1"/>
          <w:sz w:val="22"/>
          <w:szCs w:val="22"/>
          <w:rtl w:val="0"/>
          <w:lang w:val="fr-FR"/>
        </w:rPr>
        <w:t>É</w:t>
      </w:r>
      <w:r>
        <w:rPr>
          <w:rFonts w:ascii="Athelas Regular" w:hAnsi="Athelas Regular"/>
          <w:i w:val="1"/>
          <w:iCs w:val="1"/>
          <w:sz w:val="22"/>
          <w:szCs w:val="22"/>
          <w:rtl w:val="0"/>
          <w:lang w:val="fr-FR"/>
        </w:rPr>
        <w:t>dition, traduction et commentaire des Sph</w:t>
      </w:r>
      <w:r>
        <w:rPr>
          <w:rFonts w:ascii="Athelas Regular" w:hAnsi="Athelas Regular" w:hint="default"/>
          <w:i w:val="1"/>
          <w:iCs w:val="1"/>
          <w:sz w:val="22"/>
          <w:szCs w:val="22"/>
          <w:rtl w:val="0"/>
          <w:lang w:val="fr-FR"/>
        </w:rPr>
        <w:t>é</w:t>
      </w:r>
      <w:r>
        <w:rPr>
          <w:rFonts w:ascii="Athelas Regular" w:hAnsi="Athelas Regular"/>
          <w:i w:val="1"/>
          <w:iCs w:val="1"/>
          <w:sz w:val="22"/>
          <w:szCs w:val="22"/>
          <w:rtl w:val="0"/>
          <w:lang w:val="fr-FR"/>
        </w:rPr>
        <w:t>riques de Th</w:t>
      </w:r>
      <w:r>
        <w:rPr>
          <w:rFonts w:ascii="Athelas Regular" w:hAnsi="Athelas Regular" w:hint="default"/>
          <w:i w:val="1"/>
          <w:iCs w:val="1"/>
          <w:sz w:val="22"/>
          <w:szCs w:val="22"/>
          <w:rtl w:val="0"/>
          <w:lang w:val="fr-FR"/>
        </w:rPr>
        <w:t>é</w:t>
      </w:r>
      <w:r>
        <w:rPr>
          <w:rFonts w:ascii="Athelas Regular" w:hAnsi="Athelas Regular"/>
          <w:i w:val="1"/>
          <w:iCs w:val="1"/>
          <w:sz w:val="22"/>
          <w:szCs w:val="22"/>
          <w:rtl w:val="0"/>
          <w:lang w:val="es-ES_tradnl"/>
        </w:rPr>
        <w:t>odose</w:t>
      </w:r>
      <w:r>
        <w:rPr>
          <w:rFonts w:ascii="Athelas Regular" w:hAnsi="Athelas Regular"/>
          <w:sz w:val="22"/>
          <w:szCs w:val="22"/>
          <w:rtl w:val="0"/>
          <w:lang w:val="it-IT"/>
        </w:rPr>
        <w:t>. PhD dissertation</w:t>
      </w:r>
      <w:r>
        <w:rPr>
          <w:rFonts w:ascii="Athelas Regular" w:hAnsi="Athelas Regular"/>
          <w:sz w:val="22"/>
          <w:szCs w:val="22"/>
          <w:rtl w:val="0"/>
          <w:lang w:val="en-US"/>
        </w:rPr>
        <w:t xml:space="preserve">, </w:t>
      </w:r>
      <w:r>
        <w:rPr>
          <w:rFonts w:ascii="Athelas Regular" w:hAnsi="Athelas Regular"/>
          <w:sz w:val="22"/>
          <w:szCs w:val="22"/>
          <w:rtl w:val="0"/>
          <w:lang w:val="en-US"/>
        </w:rPr>
        <w:t xml:space="preserve"> University of Paris 4 (Sorbonne). Paris.</w:t>
      </w:r>
    </w:p>
    <w:p>
      <w:pPr>
        <w:pStyle w:val="Body"/>
        <w:spacing w:after="260"/>
        <w:ind w:left="480" w:hanging="480"/>
        <w:jc w:val="center"/>
        <w:rPr>
          <w:rFonts w:ascii="Athelas Regular" w:cs="Athelas Regular" w:hAnsi="Athelas Regular" w:eastAsia="Athelas Regular"/>
          <w:smallCaps w:val="1"/>
          <w:outline w:val="0"/>
          <w:color w:val="3a87fd"/>
          <w:sz w:val="22"/>
          <w:szCs w:val="22"/>
          <w14:textFill>
            <w14:solidFill>
              <w14:srgbClr w14:val="3A88FE"/>
            </w14:solidFill>
          </w14:textFill>
        </w:rPr>
      </w:pPr>
      <w:r>
        <w:rPr>
          <w:rFonts w:ascii="Athelas Regular" w:hAnsi="Athelas Regular"/>
          <w:smallCaps w:val="1"/>
          <w:outline w:val="0"/>
          <w:color w:val="3a87fd"/>
          <w:sz w:val="22"/>
          <w:szCs w:val="22"/>
          <w:rtl w:val="0"/>
          <w:lang w:val="en-US"/>
          <w14:textFill>
            <w14:solidFill>
              <w14:srgbClr w14:val="3A88FE"/>
            </w14:solidFill>
          </w14:textFill>
        </w:rPr>
        <w:t>Edited Books</w:t>
      </w:r>
    </w:p>
    <w:p>
      <w:pPr>
        <w:pStyle w:val="Body"/>
        <w:spacing w:after="260"/>
        <w:ind w:left="480" w:hanging="480"/>
        <w:rPr>
          <w:rFonts w:ascii="Athelas Regular" w:cs="Athelas Regular" w:hAnsi="Athelas Regular" w:eastAsia="Athelas Regular"/>
          <w:sz w:val="22"/>
          <w:szCs w:val="22"/>
        </w:rPr>
      </w:pPr>
      <w:r>
        <w:rPr>
          <w:rFonts w:ascii="Athelas Regular" w:hAnsi="Athelas Regular"/>
          <w:sz w:val="22"/>
          <w:szCs w:val="22"/>
          <w:rtl w:val="0"/>
          <w:lang w:val="en-US"/>
        </w:rPr>
        <w:t xml:space="preserve">Diels, H. and </w:t>
      </w:r>
      <w:r>
        <w:rPr>
          <w:rFonts w:ascii="Athelas Regular" w:hAnsi="Athelas Regular"/>
          <w:sz w:val="22"/>
          <w:szCs w:val="22"/>
          <w:rtl w:val="0"/>
          <w:lang w:val="en-US"/>
        </w:rPr>
        <w:t xml:space="preserve">W. </w:t>
      </w:r>
      <w:r>
        <w:rPr>
          <w:rFonts w:ascii="Athelas Regular" w:hAnsi="Athelas Regular"/>
          <w:sz w:val="22"/>
          <w:szCs w:val="22"/>
          <w:rtl w:val="0"/>
        </w:rPr>
        <w:t xml:space="preserve">Kranz. 1956. edd. </w:t>
      </w:r>
      <w:r>
        <w:rPr>
          <w:rFonts w:ascii="Athelas Regular" w:hAnsi="Athelas Regular"/>
          <w:i w:val="1"/>
          <w:iCs w:val="1"/>
          <w:sz w:val="22"/>
          <w:szCs w:val="22"/>
          <w:rtl w:val="0"/>
          <w:lang w:val="de-DE"/>
        </w:rPr>
        <w:t>Die Fragmente der Vorsokratiker</w:t>
      </w:r>
      <w:r>
        <w:rPr>
          <w:rFonts w:ascii="Athelas Regular" w:hAnsi="Athelas Regular"/>
          <w:sz w:val="22"/>
          <w:szCs w:val="22"/>
          <w:rtl w:val="0"/>
          <w:lang w:val="en-US"/>
        </w:rPr>
        <w:t>. 6th edn. 3 vols. Berlin.</w:t>
      </w:r>
    </w:p>
    <w:p>
      <w:pPr>
        <w:pStyle w:val="Body"/>
        <w:spacing w:after="260"/>
        <w:ind w:left="480" w:hanging="480"/>
      </w:pPr>
      <w:r>
        <w:rPr>
          <w:rFonts w:ascii="Athelas Regular" w:hAnsi="Athelas Regular"/>
          <w:sz w:val="22"/>
          <w:szCs w:val="22"/>
          <w:rtl w:val="0"/>
        </w:rPr>
        <w:t xml:space="preserve">Gerzymisch-Arbogast, H.; </w:t>
      </w:r>
      <w:r>
        <w:rPr>
          <w:rFonts w:ascii="Athelas Regular" w:hAnsi="Athelas Regular"/>
          <w:sz w:val="22"/>
          <w:szCs w:val="22"/>
          <w:rtl w:val="0"/>
          <w:lang w:val="en-US"/>
        </w:rPr>
        <w:t xml:space="preserve">C. </w:t>
      </w:r>
      <w:r>
        <w:rPr>
          <w:rFonts w:ascii="Athelas Regular" w:hAnsi="Athelas Regular"/>
          <w:sz w:val="22"/>
          <w:szCs w:val="22"/>
          <w:rtl w:val="0"/>
          <w:lang w:val="de-DE"/>
        </w:rPr>
        <w:t xml:space="preserve">Heine and </w:t>
      </w:r>
      <w:r>
        <w:rPr>
          <w:rFonts w:ascii="Athelas Regular" w:hAnsi="Athelas Regular"/>
          <w:sz w:val="22"/>
          <w:szCs w:val="22"/>
          <w:rtl w:val="0"/>
          <w:lang w:val="en-US"/>
        </w:rPr>
        <w:t xml:space="preserve">C. </w:t>
      </w:r>
      <w:r>
        <w:rPr>
          <w:rFonts w:ascii="Athelas Regular" w:hAnsi="Athelas Regular"/>
          <w:sz w:val="22"/>
          <w:szCs w:val="22"/>
          <w:rtl w:val="0"/>
        </w:rPr>
        <w:t xml:space="preserve">Schubert. 2006. edd. </w:t>
      </w:r>
      <w:r>
        <w:rPr>
          <w:rFonts w:ascii="Athelas Regular" w:hAnsi="Athelas Regular"/>
          <w:i w:val="1"/>
          <w:iCs w:val="1"/>
          <w:sz w:val="22"/>
          <w:szCs w:val="22"/>
          <w:rtl w:val="0"/>
          <w:lang w:val="de-DE"/>
        </w:rPr>
        <w:t>Text and Translation</w:t>
      </w:r>
      <w:r>
        <w:rPr>
          <w:rFonts w:ascii="Athelas Regular" w:hAnsi="Athelas Regular"/>
          <w:sz w:val="22"/>
          <w:szCs w:val="22"/>
          <w:rtl w:val="0"/>
        </w:rPr>
        <w:t>. T</w:t>
      </w:r>
      <w:r>
        <w:rPr>
          <w:rFonts w:ascii="Athelas Regular" w:hAnsi="Athelas Regular"/>
          <w:sz w:val="22"/>
          <w:szCs w:val="22"/>
          <w:rtl w:val="0"/>
          <w:lang w:val="en-US"/>
        </w:rPr>
        <w:t>u</w:t>
      </w:r>
      <w:r>
        <w:rPr>
          <w:rFonts w:ascii="Athelas Regular" w:hAnsi="Athelas Regular"/>
          <w:sz w:val="22"/>
          <w:szCs w:val="22"/>
          <w:rtl w:val="0"/>
        </w:rPr>
        <w:t>bingen.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rill Roman">
    <w:charset w:val="00"/>
    <w:family w:val="roman"/>
    <w:pitch w:val="default"/>
  </w:font>
  <w:font w:name="Athela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Fonts w:ascii="Brill Roman" w:hAnsi="Brill Roman"/>
        <w:sz w:val="22"/>
        <w:szCs w:val="22"/>
      </w:rPr>
      <w:fldChar w:fldCharType="begin" w:fldLock="0"/>
    </w:r>
    <w:r>
      <w:rPr>
        <w:rFonts w:ascii="Brill Roman" w:hAnsi="Brill Roman"/>
        <w:sz w:val="22"/>
        <w:szCs w:val="22"/>
      </w:rPr>
      <w:instrText xml:space="preserve"> DATE \@ "dddd, MMMM d, y" </w:instrText>
    </w:r>
    <w:r>
      <w:rPr>
        <w:rFonts w:ascii="Brill Roman" w:hAnsi="Brill Roman"/>
        <w:sz w:val="22"/>
        <w:szCs w:val="22"/>
      </w:rPr>
      <w:fldChar w:fldCharType="separate" w:fldLock="0"/>
    </w:r>
    <w:r>
      <w:rPr>
        <w:rFonts w:ascii="Brill Roman" w:hAnsi="Brill Roman"/>
        <w:sz w:val="22"/>
        <w:szCs w:val="22"/>
        <w:rtl w:val="0"/>
        <w:lang w:val="en-US"/>
      </w:rPr>
      <w:t>Wednesday, March 17, 2021</w:t>
    </w:r>
    <w:r>
      <w:rPr>
        <w:rFonts w:ascii="Brill Roman" w:cs="Brill Roman" w:hAnsi="Brill Roman" w:eastAsia="Brill Roman"/>
        <w:sz w:val="22"/>
        <w:szCs w:val="22"/>
      </w:rPr>
      <w:fldChar w:fldCharType="end" w:fldLock="1"/>
    </w:r>
    <w:r>
      <w:rPr>
        <w:rFonts w:ascii="Brill Roman" w:cs="Brill Roman" w:hAnsi="Brill Roman" w:eastAsia="Brill Roman"/>
        <w:sz w:val="22"/>
        <w:szCs w:val="22"/>
        <w:rtl w:val="0"/>
        <w:lang w:val="da-DK"/>
      </w:rPr>
      <w:tab/>
      <w:t xml:space="preserve">Page </w:t>
    </w:r>
    <w:r>
      <w:rPr>
        <w:rFonts w:ascii="Brill Roman" w:cs="Brill Roman" w:hAnsi="Brill Roman" w:eastAsia="Brill Roman"/>
        <w:sz w:val="22"/>
        <w:szCs w:val="22"/>
      </w:rPr>
      <w:fldChar w:fldCharType="begin" w:fldLock="0"/>
    </w:r>
    <w:r>
      <w:rPr>
        <w:rFonts w:ascii="Brill Roman" w:cs="Brill Roman" w:hAnsi="Brill Roman" w:eastAsia="Brill Roman"/>
        <w:sz w:val="22"/>
        <w:szCs w:val="22"/>
      </w:rPr>
      <w:instrText xml:space="preserve"> PAGE </w:instrText>
    </w:r>
    <w:r>
      <w:rPr>
        <w:rFonts w:ascii="Brill Roman" w:cs="Brill Roman" w:hAnsi="Brill Roman" w:eastAsia="Brill Roman"/>
        <w:sz w:val="22"/>
        <w:szCs w:val="22"/>
      </w:rPr>
      <w:fldChar w:fldCharType="separate" w:fldLock="0"/>
    </w:r>
    <w:r>
      <w:rPr>
        <w:rFonts w:ascii="Brill Roman" w:cs="Brill Roman" w:hAnsi="Brill Roman" w:eastAsia="Brill Roman"/>
        <w:sz w:val="22"/>
        <w:szCs w:val="22"/>
      </w:rPr>
    </w:r>
    <w:r>
      <w:rPr>
        <w:rFonts w:ascii="Brill Roman" w:cs="Brill Roman" w:hAnsi="Brill Roman" w:eastAsia="Brill Roman"/>
        <w:sz w:val="22"/>
        <w:szCs w:val="22"/>
      </w:rPr>
      <w:fldChar w:fldCharType="end" w:fldLock="0"/>
    </w:r>
    <w:r>
      <w:rPr>
        <w:rFonts w:ascii="Brill Roman" w:hAnsi="Brill Roman"/>
        <w:sz w:val="22"/>
        <w:szCs w:val="22"/>
        <w:rtl w:val="0"/>
        <w:lang w:val="en-US"/>
      </w:rPr>
      <w:t xml:space="preserve"> of </w:t>
    </w:r>
    <w:r>
      <w:rPr>
        <w:rFonts w:ascii="Brill Roman" w:cs="Brill Roman" w:hAnsi="Brill Roman" w:eastAsia="Brill Roman"/>
        <w:sz w:val="22"/>
        <w:szCs w:val="22"/>
      </w:rPr>
      <w:fldChar w:fldCharType="begin" w:fldLock="0"/>
    </w:r>
    <w:r>
      <w:rPr>
        <w:rFonts w:ascii="Brill Roman" w:cs="Brill Roman" w:hAnsi="Brill Roman" w:eastAsia="Brill Roman"/>
        <w:sz w:val="22"/>
        <w:szCs w:val="22"/>
      </w:rPr>
      <w:instrText xml:space="preserve"> NUMPAGES </w:instrText>
    </w:r>
    <w:r>
      <w:rPr>
        <w:rFonts w:ascii="Brill Roman" w:cs="Brill Roman" w:hAnsi="Brill Roman" w:eastAsia="Brill Roman"/>
        <w:sz w:val="22"/>
        <w:szCs w:val="22"/>
      </w:rPr>
      <w:fldChar w:fldCharType="separate" w:fldLock="0"/>
    </w:r>
    <w:r>
      <w:rPr>
        <w:rFonts w:ascii="Brill Roman" w:cs="Brill Roman" w:hAnsi="Brill Roman" w:eastAsia="Brill Roman"/>
        <w:sz w:val="22"/>
        <w:szCs w:val="22"/>
      </w:rPr>
    </w:r>
    <w:r>
      <w:rPr>
        <w:rFonts w:ascii="Brill Roman" w:cs="Brill Roman" w:hAnsi="Brill Roman" w:eastAsia="Brill Roman"/>
        <w:sz w:val="22"/>
        <w:szCs w:val="2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lowerLetter"/>
      <w:suff w:val="tab"/>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69" w:hanging="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37" w:hanging="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706"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165" w:hanging="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33" w:hanging="4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99"/>
      <w:u w:val="single"/>
      <w14:textFill>
        <w14:solidFill>
          <w14:srgbClr w14:val="000099"/>
        </w14:solidFill>
      </w14:textFill>
    </w:rPr>
  </w:style>
  <w:style w:type="character" w:styleId="Hyperlink.0">
    <w:name w:val="Hyperlink.0"/>
    <w:basedOn w:val="Link"/>
    <w:next w:val="Hyperlink.0"/>
    <w:rPr>
      <w:outline w:val="0"/>
      <w:color w:val="011ea9"/>
      <w14:textFill>
        <w14:solidFill>
          <w14:srgbClr w14:val="021EAA"/>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